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99" w:rsidRDefault="00A66B99" w:rsidP="00A66B9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6B99" w:rsidRPr="00C1015F" w:rsidRDefault="00A66B99" w:rsidP="00A6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-138430</wp:posOffset>
            </wp:positionV>
            <wp:extent cx="571500" cy="711200"/>
            <wp:effectExtent l="0" t="0" r="0" b="0"/>
            <wp:wrapSquare wrapText="left"/>
            <wp:docPr id="1" name="Рисунок 1" descr="Мариинский район - герб(новый)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риинский район - герб(новый) чб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B99" w:rsidRPr="00C1015F" w:rsidRDefault="00A66B99" w:rsidP="00A6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B99" w:rsidRPr="00C1015F" w:rsidRDefault="00A66B99" w:rsidP="00A6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10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1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C1015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ab/>
      </w:r>
    </w:p>
    <w:p w:rsidR="00A66B99" w:rsidRPr="00C1015F" w:rsidRDefault="00A66B99" w:rsidP="00A66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101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КЕМЕРОВСКАЯ ОБЛАСТЬ</w:t>
      </w:r>
    </w:p>
    <w:p w:rsidR="00A66B99" w:rsidRPr="00C1015F" w:rsidRDefault="00A66B99" w:rsidP="00A66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МАРИИНСКИЙ МУНИЦИПАЛЬНЫЙ РАЙОН</w:t>
      </w:r>
    </w:p>
    <w:p w:rsidR="00A66B99" w:rsidRPr="00C1015F" w:rsidRDefault="00A66B99" w:rsidP="00A66B99">
      <w:pPr>
        <w:keepNext/>
        <w:spacing w:before="12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МАРИИНСКОГО МУНИЦИПАЛЬНОГО РАЙОНА</w:t>
      </w:r>
    </w:p>
    <w:p w:rsidR="00A66B99" w:rsidRPr="00C1015F" w:rsidRDefault="00A66B99" w:rsidP="00A66B99">
      <w:pPr>
        <w:keepNext/>
        <w:spacing w:before="12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1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ПОСТАНОВЛЕНИЕ </w:t>
      </w:r>
    </w:p>
    <w:p w:rsidR="00A66B99" w:rsidRDefault="00A66B99" w:rsidP="00A66B99">
      <w:pPr>
        <w:keepNext/>
        <w:spacing w:before="120" w:after="0" w:line="48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</w:t>
      </w:r>
      <w:r w:rsidRPr="00C10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A66B99" w:rsidRPr="009977A5" w:rsidRDefault="00A66B99" w:rsidP="00A66B99">
      <w:pPr>
        <w:keepNext/>
        <w:spacing w:before="120"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01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Мариинск</w:t>
      </w:r>
    </w:p>
    <w:p w:rsidR="00A66B99" w:rsidRDefault="00A66B99" w:rsidP="00A6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A66B99" w:rsidRPr="00C1015F" w:rsidRDefault="00A66B99" w:rsidP="00A6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правонарушений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Мариинском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районе» на 2016-2018 годы</w:t>
      </w:r>
    </w:p>
    <w:p w:rsidR="00A66B99" w:rsidRPr="00C1015F" w:rsidRDefault="00A66B99" w:rsidP="00A66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99" w:rsidRPr="00C1015F" w:rsidRDefault="00A66B99" w:rsidP="00A66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</w:t>
      </w:r>
      <w:r w:rsidRPr="0059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Pr="00C1015F">
        <w:rPr>
          <w:rFonts w:ascii="Times New Roman" w:eastAsia="Times New Roman" w:hAnsi="Times New Roman" w:cs="Times New Roman"/>
          <w:sz w:val="28"/>
          <w:szCs w:val="28"/>
          <w:lang w:eastAsia="ru-RU"/>
        </w:rPr>
        <w:t>179  Бюджетного кодекса РФ, руководствуясь постановлением администрации Мариинского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от 16.10.2013 </w:t>
      </w:r>
      <w:r w:rsidRPr="00C101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1147-П «Об утверждении Положения о муниципальных программах Мариинского муниципального района» и в соответствии с Уставом Мариинского муниципального района:</w:t>
      </w:r>
    </w:p>
    <w:p w:rsidR="00A66B99" w:rsidRPr="00C1015F" w:rsidRDefault="00A66B99" w:rsidP="00A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 муниципальную программу «</w:t>
      </w:r>
      <w:r w:rsidRPr="00D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</w:t>
      </w:r>
      <w:proofErr w:type="gramStart"/>
      <w:r w:rsidRPr="00D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Мариинском</w:t>
      </w:r>
      <w:proofErr w:type="gramEnd"/>
      <w:r w:rsidRPr="00D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2016-2018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66B99" w:rsidRDefault="00A66B99" w:rsidP="00A6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A659AF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.Общему отделу администрации Мариинского муниципального района (</w:t>
      </w:r>
      <w:proofErr w:type="spellStart"/>
      <w:r w:rsidRPr="00A6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Зачиняева</w:t>
      </w:r>
      <w:proofErr w:type="spellEnd"/>
      <w:r w:rsidRPr="00A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обеспечить опубликование настоящего постановления в газете «Вперёд».</w:t>
      </w:r>
    </w:p>
    <w:p w:rsidR="00A66B99" w:rsidRDefault="00A66B99" w:rsidP="00A66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5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информационного обеспечения администрации Мариинского муниципального района (Новиков С.В.) обеспечить размещение данного постановления на официальном сайте администрации Мариинского муниципального района в информационно-телекоммуникационной сети «Интернет».        </w:t>
      </w:r>
    </w:p>
    <w:p w:rsidR="00A66B99" w:rsidRPr="00C1015F" w:rsidRDefault="00A66B99" w:rsidP="00A66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65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 Мариинского муниципального района </w:t>
      </w:r>
      <w:proofErr w:type="spellStart"/>
      <w:r w:rsidRPr="00A65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Синченко</w:t>
      </w:r>
      <w:proofErr w:type="spellEnd"/>
      <w:r w:rsidRPr="00A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</w:p>
    <w:p w:rsidR="00A66B99" w:rsidRDefault="00A66B99" w:rsidP="00A6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99" w:rsidRDefault="00A66B99" w:rsidP="00A6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99" w:rsidRDefault="00A66B99" w:rsidP="00A6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99" w:rsidRDefault="00A66B99" w:rsidP="00A6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Мариинского</w:t>
      </w:r>
    </w:p>
    <w:p w:rsidR="00A66B99" w:rsidRDefault="00A66B99" w:rsidP="00A66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А.А. Кривцов</w:t>
      </w:r>
    </w:p>
    <w:p w:rsidR="006B0E34" w:rsidRPr="00E17549" w:rsidRDefault="006B0E34" w:rsidP="00C1015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75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B0E34" w:rsidRPr="00E17549" w:rsidRDefault="006B0E34" w:rsidP="00D416F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75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к постановлению</w:t>
      </w:r>
    </w:p>
    <w:p w:rsidR="006B0E34" w:rsidRPr="00E17549" w:rsidRDefault="006B0E34" w:rsidP="006B0E3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7549">
        <w:rPr>
          <w:rFonts w:ascii="Times New Roman" w:hAnsi="Times New Roman" w:cs="Times New Roman"/>
          <w:sz w:val="28"/>
          <w:szCs w:val="28"/>
          <w:lang w:eastAsia="ru-RU"/>
        </w:rPr>
        <w:t>администрации Мариинского</w:t>
      </w:r>
    </w:p>
    <w:p w:rsidR="006B0E34" w:rsidRPr="00E17549" w:rsidRDefault="006B0E34" w:rsidP="006B0E3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754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F4C69" w:rsidRPr="00BD3694" w:rsidRDefault="006B0E34" w:rsidP="00BD3694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17549"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 № ______     </w:t>
      </w:r>
    </w:p>
    <w:p w:rsidR="00C2202E" w:rsidRDefault="00C2202E" w:rsidP="00C2202E">
      <w:pPr>
        <w:pStyle w:val="1"/>
        <w:rPr>
          <w:rFonts w:ascii="Times New Roman" w:eastAsiaTheme="minorHAnsi" w:hAnsi="Times New Roman" w:cs="Times New Roman"/>
          <w:bCs w:val="0"/>
          <w:color w:val="auto"/>
        </w:rPr>
      </w:pPr>
    </w:p>
    <w:p w:rsidR="00BD3694" w:rsidRPr="00BD3694" w:rsidRDefault="00BD3694" w:rsidP="00BD3694"/>
    <w:p w:rsidR="00517B37" w:rsidRPr="00924B40" w:rsidRDefault="00517B37" w:rsidP="00AD46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7B37" w:rsidRPr="00AD467C" w:rsidRDefault="00517B37" w:rsidP="00AD467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E4AA5" w:rsidRDefault="00EE4AA5" w:rsidP="00585F4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B27" w:rsidRDefault="00D36B27" w:rsidP="00585F4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58C" w:rsidRPr="00924B40" w:rsidRDefault="0013558C" w:rsidP="00A66B9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4B40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13558C" w:rsidRPr="00924B40" w:rsidRDefault="003D6E37" w:rsidP="007151F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4B4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3558C" w:rsidRPr="00924B40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</w:t>
      </w:r>
    </w:p>
    <w:p w:rsidR="00BD3694" w:rsidRDefault="0013558C" w:rsidP="000E0A7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B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3734F" w:rsidRPr="00D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</w:t>
      </w:r>
      <w:proofErr w:type="gramStart"/>
      <w:r w:rsidR="00D3734F" w:rsidRPr="00D373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D26A8" w:rsidRDefault="00D3734F" w:rsidP="000E0A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Мариинском муниципальном </w:t>
      </w:r>
      <w:proofErr w:type="gramStart"/>
      <w:r w:rsidRPr="00D37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17549" w:rsidRDefault="00AD26A8" w:rsidP="000D6AE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2016-2018</w:t>
      </w:r>
      <w:r w:rsidR="000D6AEA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F79BA" w:rsidRDefault="004F79BA" w:rsidP="000D6AE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ED6" w:rsidRPr="00924B40" w:rsidRDefault="007B4ED6" w:rsidP="000D6AE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812"/>
      </w:tblGrid>
      <w:tr w:rsidR="00396B68" w:rsidRPr="00924B40" w:rsidTr="00D34FDA">
        <w:trPr>
          <w:trHeight w:val="114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68" w:rsidRPr="00924B40" w:rsidRDefault="00396B68" w:rsidP="00396B68">
            <w:pPr>
              <w:spacing w:before="100" w:beforeAutospacing="1" w:after="100" w:afterAutospacing="1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68" w:rsidRPr="00924B40" w:rsidRDefault="00C147B3" w:rsidP="00D3734F">
            <w:pPr>
              <w:spacing w:before="100" w:beforeAutospacing="1" w:after="100" w:afterAutospacing="1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Муниципальная </w:t>
            </w:r>
            <w:r w:rsidR="00396B68" w:rsidRPr="00924B4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программа «</w:t>
            </w:r>
            <w:r w:rsidR="00D3734F" w:rsidRPr="00D3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в Мариинском муниципальном районе» на 2016-2018 годы</w:t>
            </w:r>
            <w:r w:rsidR="00CD2374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(далее – </w:t>
            </w:r>
            <w:r w:rsidR="00EF756B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муниципальная </w:t>
            </w:r>
            <w:r w:rsidR="00CD2374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</w:t>
            </w:r>
            <w:r w:rsidR="00396B68" w:rsidRPr="00924B40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рограмма)</w:t>
            </w:r>
          </w:p>
        </w:tc>
      </w:tr>
      <w:tr w:rsidR="00396B68" w:rsidRPr="00924B40" w:rsidTr="00396B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68" w:rsidRPr="00924B40" w:rsidRDefault="00C64487" w:rsidP="00396B6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396B68" w:rsidRPr="0092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68" w:rsidRPr="00924B40" w:rsidRDefault="00D20759" w:rsidP="00396B6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396B68"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аместитель главы Мариинского муниципального района</w:t>
            </w:r>
          </w:p>
        </w:tc>
      </w:tr>
      <w:tr w:rsidR="00B953A9" w:rsidRPr="00924B40" w:rsidTr="00396B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924B40" w:rsidRDefault="00B953A9" w:rsidP="00396B6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  <w:r w:rsidR="002B4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924B40" w:rsidRDefault="002B4609" w:rsidP="00396B68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 делам ГО и ЧС администрации Мариинского муниципального района</w:t>
            </w:r>
          </w:p>
        </w:tc>
      </w:tr>
      <w:tr w:rsidR="00B953A9" w:rsidRPr="00924B40" w:rsidTr="00396B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Default="002B4609" w:rsidP="00396B6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программных мероприятий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Default="00D10E9B" w:rsidP="00C2393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делам ГО и ЧС администрации Мариинского муниципального района, </w:t>
            </w:r>
            <w:r w:rsidRPr="00D20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спорта и молодежной политики администрации Мариинского муниципального </w:t>
            </w:r>
            <w:r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района, управление образования администрации Мариинского муниципального района</w:t>
            </w:r>
            <w:r w:rsidR="00E84C2B"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Мариинского муниципального района</w:t>
            </w:r>
            <w:proofErr w:type="gramStart"/>
            <w:r w:rsidR="00B953A9"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="00B953A9"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правление культуры администрации Мар</w:t>
            </w:r>
            <w:r w:rsidR="00D20759"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иинского муниципального района</w:t>
            </w:r>
            <w:r w:rsidR="00C2393D"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84C2B"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МВД России по Мариинскому району (по согласованию)</w:t>
            </w:r>
            <w:r w:rsidR="00012F96"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Мариинский межрайонный отдел  Управления Федеральной службы по контролю за наркотиками КО (по согласованию),</w:t>
            </w:r>
            <w:r w:rsidR="001821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="00C2393D" w:rsidRPr="00C23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инейное отделение полиции  на станции  Мариинск линейного отдела МВД России  на ст. Ачинск  (по согласованию)</w:t>
            </w:r>
          </w:p>
          <w:p w:rsidR="004F79BA" w:rsidRPr="00924B40" w:rsidRDefault="004F79BA" w:rsidP="00C2393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86CE1" w:rsidRPr="00924B40" w:rsidTr="00396B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E1" w:rsidRDefault="00086CE1" w:rsidP="00396B6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3F" w:rsidRPr="003D1E88" w:rsidRDefault="007A5A3F" w:rsidP="004D20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Оптимизация работы по предупреждению преступлений и      </w:t>
            </w:r>
          </w:p>
          <w:p w:rsidR="007A5A3F" w:rsidRPr="003D1E88" w:rsidRDefault="007A5A3F" w:rsidP="004D20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правонарушений, связанных с незаконным оборотом          </w:t>
            </w:r>
          </w:p>
          <w:p w:rsidR="007A5A3F" w:rsidRPr="003D1E88" w:rsidRDefault="007A5A3F" w:rsidP="004D20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наркотических средств, сокращение масштабов </w:t>
            </w:r>
            <w:proofErr w:type="gramStart"/>
            <w:r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незаконного</w:t>
            </w:r>
            <w:proofErr w:type="gramEnd"/>
          </w:p>
          <w:p w:rsidR="0098338D" w:rsidRPr="003D1E88" w:rsidRDefault="007A5A3F" w:rsidP="007A5A3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потребления наркотических средств и психотропных веществ </w:t>
            </w:r>
            <w:r w:rsidR="00086CE1"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Мариинского муниципального  района;</w:t>
            </w:r>
          </w:p>
          <w:p w:rsidR="004D202E" w:rsidRPr="001821CC" w:rsidRDefault="00486FF3" w:rsidP="001821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взаимодействия между         правоохранительными органами, органами местного        самоуправления по вопросам социальной        реабилитации лиц, освободившихся из мест лишения свободы, сокращение уровня преступности и правонарушен</w:t>
            </w:r>
            <w:r w:rsidR="001821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ий среди лиц данной категории; </w:t>
            </w:r>
            <w:r w:rsidR="0098338D" w:rsidRPr="003D1E8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создание эффективной системы профилактики правонарушений,  участия в профилактике терроризма и экстремизма, а также в минимизации и (или) ликвидации последствий проявлений терроризма и экстремизма на</w:t>
            </w:r>
            <w:r w:rsidR="0098338D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территории Мариинского муниципального района</w:t>
            </w:r>
            <w:r w:rsidR="00D53732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, </w:t>
            </w:r>
            <w:r w:rsidR="00086CE1"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повышению культуры то</w:t>
            </w:r>
            <w:r w:rsidR="00EF04A8"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лерантного поведения в обществе;</w:t>
            </w:r>
          </w:p>
          <w:p w:rsidR="0098338D" w:rsidRDefault="00EF04A8" w:rsidP="009833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</w:t>
            </w:r>
            <w:r w:rsidR="00983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ение уровня правовой культуры и </w:t>
            </w:r>
            <w:proofErr w:type="spellStart"/>
            <w:r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антикоррупциогенного</w:t>
            </w:r>
            <w:proofErr w:type="spellEnd"/>
            <w:r w:rsidRPr="003D1E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 населения</w:t>
            </w:r>
            <w:r w:rsidR="009833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A3F" w:rsidRPr="0098338D" w:rsidRDefault="007A5A3F" w:rsidP="009833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количества преступлений и иных правонарушений,  </w:t>
            </w:r>
          </w:p>
          <w:p w:rsidR="007A5A3F" w:rsidRPr="00B657BF" w:rsidRDefault="007A5A3F" w:rsidP="009833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3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совершенных</w:t>
            </w:r>
            <w:proofErr w:type="gramEnd"/>
            <w:r w:rsidRPr="00983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применением оружия</w:t>
            </w:r>
            <w:r w:rsidR="009833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4609" w:rsidRPr="00924B40" w:rsidTr="00396B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9" w:rsidRDefault="002B4609" w:rsidP="00396B6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5F" w:rsidRPr="00EA015F" w:rsidRDefault="006C6CB4" w:rsidP="006C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A015F" w:rsidRPr="00EA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негативного отношения к незаконному о</w:t>
            </w:r>
            <w:r w:rsidR="00CE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бороту и потреблению наркотиков</w:t>
            </w:r>
            <w:r w:rsidR="00EA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A015F" w:rsidRPr="00EA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работы по профилактике распространения наркомании и связанных с ней правонарушений;</w:t>
            </w:r>
          </w:p>
          <w:p w:rsidR="00EA015F" w:rsidRPr="00EA015F" w:rsidRDefault="00EA015F" w:rsidP="006C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Мариинского муниципального района;</w:t>
            </w:r>
          </w:p>
          <w:p w:rsidR="00EA015F" w:rsidRPr="00EA015F" w:rsidRDefault="00EA015F" w:rsidP="006C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активности граждан по добровольной сдаче оружия, боеприпасов, взрывчаты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веществ и взрывных устройств;</w:t>
            </w:r>
          </w:p>
          <w:p w:rsidR="00764FDD" w:rsidRPr="006C6CB4" w:rsidRDefault="00EA015F" w:rsidP="006C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нижение уровня правонарушений в жилом секторе, на улицах и в общественных местах; усиление социальной профилактики правонарушений среди несовершеннолетних; противодействие терроризму и экстремизму, содействие повышению культуры толерантного поведения в обществе;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коррупции.</w:t>
            </w:r>
          </w:p>
        </w:tc>
      </w:tr>
      <w:tr w:rsidR="002B4609" w:rsidRPr="00924B40" w:rsidTr="00396B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9" w:rsidRDefault="002B4609" w:rsidP="00396B6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9" w:rsidRPr="00924B40" w:rsidRDefault="002B4609" w:rsidP="00167F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6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2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167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92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годы</w:t>
            </w:r>
          </w:p>
        </w:tc>
      </w:tr>
      <w:tr w:rsidR="002B4609" w:rsidRPr="00924B40" w:rsidTr="00396B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9" w:rsidRDefault="002B4609" w:rsidP="002B46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Объемы и источники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</w:t>
            </w:r>
            <w:r w:rsidRPr="0092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целом и с разбивкой по годам ее реализации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6" w:rsidRDefault="006B44F7" w:rsidP="007E1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41AFC">
              <w:rPr>
                <w:rFonts w:ascii="Times New Roman" w:hAnsi="Times New Roman" w:cs="Times New Roman"/>
                <w:sz w:val="28"/>
                <w:szCs w:val="28"/>
              </w:rPr>
              <w:t xml:space="preserve">ъем финансового обеспечения </w:t>
            </w:r>
            <w:r w:rsidR="00EF75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041A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098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CA3D82">
              <w:rPr>
                <w:rFonts w:ascii="Times New Roman" w:hAnsi="Times New Roman" w:cs="Times New Roman"/>
                <w:sz w:val="28"/>
                <w:szCs w:val="28"/>
              </w:rPr>
              <w:t>1032,0</w:t>
            </w:r>
            <w:r w:rsidR="007E1AC6" w:rsidRPr="00AC524A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7E1AC6" w:rsidRPr="00AC524A" w:rsidRDefault="007E1AC6" w:rsidP="007E1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524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E1AC6" w:rsidRPr="00AC524A" w:rsidRDefault="007E1AC6" w:rsidP="007E1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38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D82">
              <w:rPr>
                <w:rFonts w:ascii="Times New Roman" w:hAnsi="Times New Roman" w:cs="Times New Roman"/>
                <w:sz w:val="28"/>
                <w:szCs w:val="28"/>
              </w:rPr>
              <w:t xml:space="preserve"> год - 344,0</w:t>
            </w:r>
            <w:r w:rsidR="009A0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1AC6" w:rsidRDefault="007E1AC6" w:rsidP="007E1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5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3D82">
              <w:rPr>
                <w:rFonts w:ascii="Times New Roman" w:hAnsi="Times New Roman" w:cs="Times New Roman"/>
                <w:sz w:val="28"/>
                <w:szCs w:val="28"/>
              </w:rPr>
              <w:t>7 год - 344,0</w:t>
            </w:r>
            <w:r w:rsidR="009A0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38C0" w:rsidRDefault="004638C0" w:rsidP="007E1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5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D82">
              <w:rPr>
                <w:rFonts w:ascii="Times New Roman" w:hAnsi="Times New Roman" w:cs="Times New Roman"/>
                <w:sz w:val="28"/>
                <w:szCs w:val="28"/>
              </w:rPr>
              <w:t>018 год - 344,0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A0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ED6" w:rsidRDefault="007E1AC6" w:rsidP="00BC11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2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C1164" w:rsidRDefault="00D50893" w:rsidP="00BC11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</w:t>
            </w: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 годам:</w:t>
            </w:r>
          </w:p>
          <w:p w:rsidR="00DB788C" w:rsidRDefault="00CA3D82" w:rsidP="00BC11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- 34,0</w:t>
            </w:r>
            <w:r w:rsidR="009A0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A0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A0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D50893" w:rsidRDefault="00D50893" w:rsidP="00D5089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B7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A3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- 34,0</w:t>
            </w:r>
            <w:r w:rsidR="00BC1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BC1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BC1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r w:rsidR="009A0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1164" w:rsidRDefault="00D50893" w:rsidP="00BC116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B7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A3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- 34,0</w:t>
            </w:r>
            <w:r w:rsidR="00BC1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BC1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BC11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r w:rsidR="009A0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1AC6" w:rsidRPr="00AC524A" w:rsidRDefault="00C31084" w:rsidP="007E1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083F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 (средства физических и юридических лиц)</w:t>
            </w:r>
            <w:r w:rsidR="007E1AC6" w:rsidRPr="00AC524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E940B3" w:rsidRDefault="00CA3D82" w:rsidP="007E1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2016год - </w:t>
            </w:r>
            <w:r w:rsidR="009A098A">
              <w:rPr>
                <w:rFonts w:ascii="Times New Roman" w:hAnsi="Times New Roman" w:cs="Times New Roman"/>
                <w:sz w:val="28"/>
                <w:szCs w:val="28"/>
              </w:rPr>
              <w:t>310,0 тыс</w:t>
            </w:r>
            <w:proofErr w:type="gramStart"/>
            <w:r w:rsidR="009A09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A098A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B4609" w:rsidRDefault="00697FE5" w:rsidP="00E940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4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A3D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0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40B3">
              <w:rPr>
                <w:rFonts w:ascii="Times New Roman" w:hAnsi="Times New Roman" w:cs="Times New Roman"/>
                <w:sz w:val="28"/>
                <w:szCs w:val="28"/>
              </w:rPr>
              <w:t>10,0 тыс</w:t>
            </w:r>
            <w:proofErr w:type="gramStart"/>
            <w:r w:rsidR="00E940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40B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7B4E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0B3" w:rsidRPr="00901BAF" w:rsidRDefault="00CA3D82" w:rsidP="00E940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2018год - </w:t>
            </w:r>
            <w:r w:rsidR="009A098A">
              <w:rPr>
                <w:rFonts w:ascii="Times New Roman" w:hAnsi="Times New Roman" w:cs="Times New Roman"/>
                <w:sz w:val="28"/>
                <w:szCs w:val="28"/>
              </w:rPr>
              <w:t>310,0 тыс</w:t>
            </w:r>
            <w:proofErr w:type="gramStart"/>
            <w:r w:rsidR="009A098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A098A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E84EA2" w:rsidRPr="00924B40" w:rsidTr="00396B6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A2" w:rsidRPr="00924B40" w:rsidRDefault="00E84EA2" w:rsidP="002B460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A2" w:rsidRPr="00EB68B9" w:rsidRDefault="00EF756B" w:rsidP="00EB68B9">
            <w:pPr>
              <w:pStyle w:val="ConsPlusCel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Реализация муниципальной п</w:t>
            </w:r>
            <w:r w:rsidR="00E84EA2" w:rsidRPr="00E84EA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рограммы позволит:                       </w:t>
            </w:r>
          </w:p>
          <w:p w:rsidR="00EB68B9" w:rsidRPr="00EB68B9" w:rsidRDefault="00E84EA2" w:rsidP="00E3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A2"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борьбы с наркоманией</w:t>
            </w:r>
            <w:r w:rsidR="008A24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6C3">
              <w:rPr>
                <w:rFonts w:ascii="Times New Roman" w:hAnsi="Times New Roman" w:cs="Times New Roman"/>
                <w:sz w:val="28"/>
                <w:szCs w:val="28"/>
              </w:rPr>
              <w:t xml:space="preserve">сократить </w:t>
            </w:r>
            <w:r w:rsidR="00EB68B9" w:rsidRPr="00EB68B9">
              <w:rPr>
                <w:rFonts w:ascii="Times New Roman" w:hAnsi="Times New Roman" w:cs="Times New Roman"/>
                <w:sz w:val="28"/>
                <w:szCs w:val="28"/>
              </w:rPr>
              <w:t xml:space="preserve">масштабы незаконного потребления наркотических средств и          </w:t>
            </w:r>
          </w:p>
          <w:p w:rsidR="00EB68B9" w:rsidRDefault="00EB68B9" w:rsidP="00E3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психотропных веществ в Мариинском муниципальном районе</w:t>
            </w:r>
            <w:r w:rsidRPr="00EB68B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B68B9" w:rsidRPr="00E84EA2" w:rsidRDefault="00E84EA2" w:rsidP="00E3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A2">
              <w:rPr>
                <w:rFonts w:ascii="Times New Roman" w:hAnsi="Times New Roman" w:cs="Times New Roman"/>
                <w:sz w:val="28"/>
                <w:szCs w:val="28"/>
              </w:rPr>
              <w:t>снизить социальную напряже</w:t>
            </w:r>
            <w:r w:rsidR="004D202E">
              <w:rPr>
                <w:rFonts w:ascii="Times New Roman" w:hAnsi="Times New Roman" w:cs="Times New Roman"/>
                <w:sz w:val="28"/>
                <w:szCs w:val="28"/>
              </w:rPr>
              <w:t xml:space="preserve">нность, повысить эффективность </w:t>
            </w:r>
            <w:r w:rsidRPr="00E84EA2">
              <w:rPr>
                <w:rFonts w:ascii="Times New Roman" w:hAnsi="Times New Roman" w:cs="Times New Roman"/>
                <w:sz w:val="28"/>
                <w:szCs w:val="28"/>
              </w:rPr>
              <w:t>социальной реабилитации ли</w:t>
            </w:r>
            <w:r w:rsidR="004D202E">
              <w:rPr>
                <w:rFonts w:ascii="Times New Roman" w:hAnsi="Times New Roman" w:cs="Times New Roman"/>
                <w:sz w:val="28"/>
                <w:szCs w:val="28"/>
              </w:rPr>
              <w:t xml:space="preserve">ц, отбывших наказание в виде  </w:t>
            </w:r>
            <w:r w:rsidRPr="00E84EA2">
              <w:rPr>
                <w:rFonts w:ascii="Times New Roman" w:hAnsi="Times New Roman" w:cs="Times New Roman"/>
                <w:sz w:val="28"/>
                <w:szCs w:val="28"/>
              </w:rPr>
              <w:t>лишения свободы, своевременно обеспечить лечение освободившихся больных туберкулезом, наркоманией, алкоголизмом и инфекционными заболеваниями;</w:t>
            </w:r>
          </w:p>
          <w:p w:rsidR="00E84EA2" w:rsidRPr="00E84EA2" w:rsidRDefault="00E84EA2" w:rsidP="00E306C3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4EA2">
              <w:rPr>
                <w:rFonts w:ascii="Times New Roman" w:eastAsiaTheme="minorHAnsi" w:hAnsi="Times New Roman" w:cs="Times New Roman"/>
                <w:sz w:val="28"/>
                <w:szCs w:val="28"/>
              </w:rPr>
              <w:t>снизить количество преступлений и иных правонарушений, совершенных с применением оружия;</w:t>
            </w:r>
          </w:p>
          <w:p w:rsidR="00E84EA2" w:rsidRPr="00E84EA2" w:rsidRDefault="00E84EA2" w:rsidP="00E306C3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4EA2">
              <w:rPr>
                <w:rFonts w:ascii="Times New Roman" w:eastAsiaTheme="minorHAnsi" w:hAnsi="Times New Roman" w:cs="Times New Roman"/>
                <w:sz w:val="28"/>
                <w:szCs w:val="28"/>
              </w:rPr>
              <w:t>обеспечить улучшение технической защищенности объектов социальной сферы и мест  массового пребывания людей с целью предот</w:t>
            </w:r>
            <w:r w:rsidR="001B1621">
              <w:rPr>
                <w:rFonts w:ascii="Times New Roman" w:eastAsiaTheme="minorHAnsi" w:hAnsi="Times New Roman" w:cs="Times New Roman"/>
                <w:sz w:val="28"/>
                <w:szCs w:val="28"/>
              </w:rPr>
              <w:t>вращения террористического акта</w:t>
            </w:r>
            <w:r w:rsidRPr="00E84EA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; </w:t>
            </w:r>
          </w:p>
          <w:p w:rsidR="00E84EA2" w:rsidRPr="00E84EA2" w:rsidRDefault="00E84EA2" w:rsidP="00E306C3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84EA2">
              <w:rPr>
                <w:rFonts w:ascii="Times New Roman" w:eastAsiaTheme="minorHAnsi" w:hAnsi="Times New Roman" w:cs="Times New Roman"/>
                <w:sz w:val="28"/>
                <w:szCs w:val="28"/>
              </w:rPr>
              <w:t>совершенствовать меры, направленные на предупреждение экстремизма;</w:t>
            </w:r>
            <w:r w:rsidR="00A66B9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8A6CA5">
              <w:rPr>
                <w:rFonts w:ascii="Times New Roman" w:eastAsiaTheme="minorHAnsi" w:hAnsi="Times New Roman" w:cs="Times New Roman"/>
                <w:sz w:val="28"/>
                <w:szCs w:val="28"/>
              </w:rPr>
              <w:t>повысить уров</w:t>
            </w:r>
            <w:r w:rsidR="00DB729B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="008A6CA5">
              <w:rPr>
                <w:rFonts w:ascii="Times New Roman" w:eastAsiaTheme="minorHAnsi" w:hAnsi="Times New Roman" w:cs="Times New Roman"/>
                <w:sz w:val="28"/>
                <w:szCs w:val="28"/>
              </w:rPr>
              <w:t>нь</w:t>
            </w:r>
            <w:r w:rsidR="00E306C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правовой культуры и </w:t>
            </w:r>
            <w:proofErr w:type="spellStart"/>
            <w:r w:rsidRPr="00E84EA2">
              <w:rPr>
                <w:rFonts w:ascii="Times New Roman" w:eastAsiaTheme="minorHAnsi" w:hAnsi="Times New Roman" w:cs="Times New Roman"/>
                <w:sz w:val="28"/>
                <w:szCs w:val="28"/>
              </w:rPr>
              <w:t>антикоррупциогенного</w:t>
            </w:r>
            <w:proofErr w:type="spellEnd"/>
            <w:r w:rsidRPr="00E84EA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поведения населения.                                  </w:t>
            </w:r>
          </w:p>
        </w:tc>
      </w:tr>
    </w:tbl>
    <w:p w:rsidR="007B4ED6" w:rsidRPr="00924B40" w:rsidRDefault="007B4ED6" w:rsidP="0025573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ED6" w:rsidRDefault="00F0791B" w:rsidP="00182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Характеристика текущего состояния в Мариинском муниципальном районе сферы деятельности, для решения задач которой разраб</w:t>
      </w:r>
      <w:r w:rsidR="00CD2374" w:rsidRPr="00D3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отана</w:t>
      </w:r>
      <w:r w:rsidR="00EF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="00EB68B9" w:rsidRPr="00D3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программа, с указанием основных показателей и формулировкой основных проблем</w:t>
      </w:r>
    </w:p>
    <w:p w:rsidR="00095D13" w:rsidRPr="007B4ED6" w:rsidRDefault="00095D13" w:rsidP="001821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9D5" w:rsidRPr="00E909D5" w:rsidRDefault="00E909D5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  правонарушений и преступлений  на территории Мариинского муниципального района  свидетельствует  о необходимости   составления  настоящей программы.</w:t>
      </w:r>
    </w:p>
    <w:p w:rsidR="00E909D5" w:rsidRPr="002210D3" w:rsidRDefault="00E909D5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 за </w:t>
      </w:r>
      <w:r w:rsidR="00A0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2015 года 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0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Мариинскому району </w:t>
      </w:r>
      <w:r w:rsidRPr="00E9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 </w:t>
      </w:r>
      <w:r w:rsidR="00A01750"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="00A0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1750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 w:rsidR="00A01750"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 - 942</w:t>
      </w:r>
      <w:r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тяжких </w:t>
      </w:r>
      <w:r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преступлений -</w:t>
      </w:r>
      <w:r w:rsidR="005B12C9"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</w:t>
      </w:r>
      <w:r w:rsidR="005B12C9"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- 126), особо тяжких- 35 (АППГ- 18</w:t>
      </w:r>
      <w:r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B12C9"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совершено несовершеннолетними – 29(АППГ - 14), ранее совершавшими </w:t>
      </w:r>
      <w:r w:rsidR="00CF31CC" w:rsidRP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–282(АППГ - 333)</w:t>
      </w:r>
      <w:r w:rsidR="00580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совершенных против личности -</w:t>
      </w:r>
      <w:r w:rsid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58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АППГ- </w:t>
      </w:r>
      <w:r w:rsidR="0036428A" w:rsidRP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тяжких - </w:t>
      </w:r>
      <w:r w:rsidR="0036428A" w:rsidRP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АППГ- </w:t>
      </w:r>
      <w:r w:rsidR="0036428A" w:rsidRP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особо тяжких – </w:t>
      </w:r>
      <w:r w:rsidR="0036428A" w:rsidRPr="0036428A">
        <w:rPr>
          <w:rFonts w:ascii="Times New Roman" w:eastAsia="Times New Roman" w:hAnsi="Times New Roman" w:cs="Times New Roman"/>
          <w:sz w:val="28"/>
          <w:szCs w:val="28"/>
          <w:lang w:eastAsia="ru-RU"/>
        </w:rPr>
        <w:t>19 (АППГ- 7</w:t>
      </w:r>
      <w:r w:rsidRPr="0022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убийств- 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2210D3" w:rsidRPr="00221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АППГ-4</w:t>
      </w:r>
      <w:r w:rsidRPr="0022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причинение тяжкого вреда здоровью- </w:t>
      </w:r>
      <w:r w:rsidR="002210D3" w:rsidRPr="002210D3">
        <w:rPr>
          <w:rFonts w:ascii="Times New Roman" w:eastAsia="Times New Roman" w:hAnsi="Times New Roman" w:cs="Times New Roman"/>
          <w:sz w:val="28"/>
          <w:szCs w:val="28"/>
          <w:lang w:eastAsia="ru-RU"/>
        </w:rPr>
        <w:t>16 (АППГ- 23</w:t>
      </w:r>
      <w:r w:rsidRPr="002210D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 смертью-</w:t>
      </w:r>
      <w:r w:rsidR="002210D3" w:rsidRPr="002210D3">
        <w:rPr>
          <w:rFonts w:ascii="Times New Roman" w:eastAsia="Times New Roman" w:hAnsi="Times New Roman" w:cs="Times New Roman"/>
          <w:sz w:val="28"/>
          <w:szCs w:val="28"/>
          <w:lang w:eastAsia="ru-RU"/>
        </w:rPr>
        <w:t>4 (АППГ-3</w:t>
      </w:r>
      <w:r w:rsidRPr="002210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изнасилований-</w:t>
      </w:r>
      <w:r w:rsidR="002210D3" w:rsidRPr="002210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0).</w:t>
      </w:r>
      <w:proofErr w:type="gramEnd"/>
    </w:p>
    <w:p w:rsidR="00E909D5" w:rsidRPr="005B12C9" w:rsidRDefault="0058025F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Совершено п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реступлений против собственности-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976 (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АППГ-60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0), из них тяжких -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особо тяжких- 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АППГ-2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грабежей-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25 (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АППГ-22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разбойных нападений -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краж 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456 (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АППГ-341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преступлений, связанных с наркотиками -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(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АППГ-38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 тяжких и особо тяжких-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proofErr w:type="gramStart"/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ранее совершавшими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282 (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АППГ-333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состоянии алкогольного опьянения -</w:t>
      </w:r>
      <w:r w:rsidR="002210D3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241 (АППГ-290</w:t>
      </w:r>
      <w:r w:rsidR="00E909D5" w:rsidRPr="005B1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31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сбыт наркотических средств – 19(АППГ - 11).</w:t>
      </w:r>
    </w:p>
    <w:p w:rsidR="00D765EB" w:rsidRPr="00AC6C3B" w:rsidRDefault="001B46B9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программных </w:t>
      </w:r>
      <w:r w:rsidR="00AC6C3B"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решения проблем</w:t>
      </w: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комплексному сдерживанию роста </w:t>
      </w:r>
      <w:proofErr w:type="spellStart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немедицинского потребления наркотиков, в том числе за счет совершенствования нормативной правовой базы, организации мероприятий по профилактике наркомании, повышения профессионального уровня специалистов, работающих в сфере профилактики наркомании.</w:t>
      </w:r>
    </w:p>
    <w:p w:rsidR="00D765EB" w:rsidRPr="00AC6C3B" w:rsidRDefault="00D765EB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остается значительным количество лиц, прибывших из мест лишения свободы.</w:t>
      </w:r>
    </w:p>
    <w:p w:rsidR="00D765EB" w:rsidRPr="00AC6C3B" w:rsidRDefault="00D765EB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категория граждан является одной </w:t>
      </w:r>
      <w:proofErr w:type="gramStart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социально незащищенных. С каждым годом количество </w:t>
      </w:r>
      <w:proofErr w:type="gramStart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различного рода помощью в органы местного самоуправления увеличивается.</w:t>
      </w:r>
    </w:p>
    <w:p w:rsidR="008341EA" w:rsidRPr="00AC6C3B" w:rsidRDefault="008341EA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социальной п</w:t>
      </w:r>
      <w:r w:rsidR="00D765EB"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 указанным лицам необходимо</w:t>
      </w: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достигнутых за время отбывания наказания результатов исправления и предупреждения совершения ими новых преступлений. </w:t>
      </w:r>
    </w:p>
    <w:p w:rsidR="008341EA" w:rsidRPr="00AC6C3B" w:rsidRDefault="008341EA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сегодняшней непростой </w:t>
      </w:r>
      <w:proofErr w:type="gramStart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обстановке</w:t>
      </w:r>
      <w:proofErr w:type="gramEnd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в полной мере бороться с преступностью и вести профилактическую работу усилиями только правоохранительных органов. Необходима реальная </w:t>
      </w:r>
      <w:proofErr w:type="gramStart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общественных организаций, так и непосредственно граждан. </w:t>
      </w:r>
    </w:p>
    <w:p w:rsidR="008341EA" w:rsidRPr="00AC6C3B" w:rsidRDefault="008341EA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добровольно сдавшие незаконно хранящиеся боеприпасы, оружие, взрывчатые вещества или взрывные устройства, в соответствии с примечанием к статье 222 УК РФ освобождаются от уголовной ответственности, если в их действиях не содержится иного состава преступления; получают денежное вознаграждение, установленное комиссией органа внутренних дел по приему, осмотру технического состояния оружия и определению вознаграждения гражданам, добровольно сдавшим боеприпасы, оружие, в</w:t>
      </w:r>
      <w:r w:rsidR="002531F4"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зрывчатые вещества или взрывные </w:t>
      </w: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устройства.</w:t>
      </w:r>
    </w:p>
    <w:p w:rsidR="00BE248F" w:rsidRPr="00AC6C3B" w:rsidRDefault="00DD55E5" w:rsidP="00AC6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</w:t>
      </w:r>
      <w:r w:rsidR="002531F4"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аждан. В Мариинском муниципальном районе </w:t>
      </w: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экстремистских проявлений должна </w:t>
      </w: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рассматриваться к</w:t>
      </w:r>
      <w:r w:rsidR="002531F4"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механизм </w:t>
      </w: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гражданского мира и объединения усили</w:t>
      </w:r>
      <w:r w:rsidR="002531F4"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</w:t>
      </w: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восстановлении и укреплении нашего экономического и политического потенциала.</w:t>
      </w:r>
    </w:p>
    <w:p w:rsidR="007B4ED6" w:rsidRPr="001821CC" w:rsidRDefault="00BE248F" w:rsidP="0018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</w:t>
      </w:r>
      <w:r w:rsidRPr="00BE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организаций</w:t>
      </w:r>
      <w:r w:rsidR="00657412" w:rsidRPr="00AC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Мариинского муниципального района</w:t>
      </w:r>
      <w:r w:rsidRPr="00BE248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</w:t>
      </w:r>
      <w:r w:rsidR="0065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требуется программный</w:t>
      </w:r>
      <w:r w:rsidRPr="00BE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а также проведение организационных мероприятий в этом направле</w:t>
      </w:r>
      <w:r w:rsidR="00807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BA24DA" w:rsidRPr="00D303C5" w:rsidRDefault="00EF604B" w:rsidP="00182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03C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7619" w:rsidRPr="00D303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B68B9" w:rsidRPr="00D303C5">
        <w:rPr>
          <w:rFonts w:ascii="Times New Roman" w:hAnsi="Times New Roman" w:cs="Times New Roman"/>
          <w:sz w:val="28"/>
          <w:szCs w:val="28"/>
          <w:lang w:eastAsia="ru-RU"/>
        </w:rPr>
        <w:t>Описание целей и задач</w:t>
      </w:r>
      <w:r w:rsidR="00EF756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B44F7" w:rsidRPr="00D303C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1722F" w:rsidRPr="00D303C5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</w:p>
    <w:p w:rsidR="00CD2374" w:rsidRPr="0041722F" w:rsidRDefault="00EB68B9" w:rsidP="0037109D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41722F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9B0EB9" w:rsidRPr="0041722F">
        <w:rPr>
          <w:rFonts w:ascii="Times New Roman" w:hAnsi="Times New Roman" w:cs="Times New Roman"/>
          <w:sz w:val="28"/>
          <w:szCs w:val="28"/>
          <w:lang w:eastAsia="ru-RU"/>
        </w:rPr>
        <w:t xml:space="preserve">елями </w:t>
      </w:r>
      <w:r w:rsidR="00EF756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CD2374" w:rsidRPr="0041722F">
        <w:rPr>
          <w:rFonts w:ascii="Times New Roman" w:hAnsi="Times New Roman" w:cs="Times New Roman"/>
          <w:sz w:val="28"/>
          <w:szCs w:val="28"/>
          <w:lang w:eastAsia="ru-RU"/>
        </w:rPr>
        <w:t>программы являю</w:t>
      </w:r>
      <w:r w:rsidR="009B0EB9" w:rsidRPr="0041722F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554726" w:rsidRPr="004172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2374" w:rsidRPr="00CD2374" w:rsidRDefault="0037109D" w:rsidP="00CD2374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D2374" w:rsidRPr="007A5A3F">
        <w:rPr>
          <w:rFonts w:ascii="Times New Roman" w:hAnsi="Times New Roman" w:cs="Times New Roman"/>
          <w:sz w:val="28"/>
          <w:szCs w:val="28"/>
          <w:lang w:eastAsia="ru-RU"/>
        </w:rPr>
        <w:t>птимизация работы по пре</w:t>
      </w:r>
      <w:r w:rsidR="00CD2374">
        <w:rPr>
          <w:rFonts w:ascii="Times New Roman" w:hAnsi="Times New Roman" w:cs="Times New Roman"/>
          <w:sz w:val="28"/>
          <w:szCs w:val="28"/>
          <w:lang w:eastAsia="ru-RU"/>
        </w:rPr>
        <w:t xml:space="preserve">дупреждению преступлений и </w:t>
      </w:r>
      <w:r w:rsidR="00CD2374" w:rsidRPr="007A5A3F">
        <w:rPr>
          <w:rFonts w:ascii="Times New Roman" w:hAnsi="Times New Roman" w:cs="Times New Roman"/>
          <w:sz w:val="28"/>
          <w:szCs w:val="28"/>
          <w:lang w:eastAsia="ru-RU"/>
        </w:rPr>
        <w:t>правонарушений, связанных</w:t>
      </w:r>
      <w:r w:rsidR="00CD2374">
        <w:rPr>
          <w:rFonts w:ascii="Times New Roman" w:hAnsi="Times New Roman" w:cs="Times New Roman"/>
          <w:sz w:val="28"/>
          <w:szCs w:val="28"/>
          <w:lang w:eastAsia="ru-RU"/>
        </w:rPr>
        <w:t xml:space="preserve"> с незаконным оборотом   </w:t>
      </w:r>
      <w:r w:rsidR="00CD2374" w:rsidRPr="007A5A3F">
        <w:rPr>
          <w:rFonts w:ascii="Times New Roman" w:hAnsi="Times New Roman" w:cs="Times New Roman"/>
          <w:sz w:val="28"/>
          <w:szCs w:val="28"/>
          <w:lang w:eastAsia="ru-RU"/>
        </w:rPr>
        <w:t>наркотических средств, со</w:t>
      </w:r>
      <w:r w:rsidR="00CD2374">
        <w:rPr>
          <w:rFonts w:ascii="Times New Roman" w:hAnsi="Times New Roman" w:cs="Times New Roman"/>
          <w:sz w:val="28"/>
          <w:szCs w:val="28"/>
          <w:lang w:eastAsia="ru-RU"/>
        </w:rPr>
        <w:t xml:space="preserve">кращение масштабов незаконного </w:t>
      </w:r>
      <w:r w:rsidR="00CD2374" w:rsidRPr="007A5A3F">
        <w:rPr>
          <w:rFonts w:ascii="Times New Roman" w:hAnsi="Times New Roman" w:cs="Times New Roman"/>
          <w:sz w:val="28"/>
          <w:szCs w:val="28"/>
          <w:lang w:eastAsia="ru-RU"/>
        </w:rPr>
        <w:t>потребления наркотических средств и психотропных веществ</w:t>
      </w:r>
      <w:r w:rsidR="00CD2374" w:rsidRPr="00CD237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Мариинского муниципального  района;</w:t>
      </w:r>
    </w:p>
    <w:p w:rsidR="00486FF3" w:rsidRPr="00486FF3" w:rsidRDefault="0037109D" w:rsidP="00486FF3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6FF3" w:rsidRPr="00486FF3">
        <w:rPr>
          <w:rFonts w:ascii="Times New Roman" w:hAnsi="Times New Roman" w:cs="Times New Roman"/>
          <w:sz w:val="28"/>
          <w:szCs w:val="28"/>
          <w:lang w:eastAsia="ru-RU"/>
        </w:rPr>
        <w:t>овышение эффективности в</w:t>
      </w:r>
      <w:r w:rsidR="0025413B">
        <w:rPr>
          <w:rFonts w:ascii="Times New Roman" w:hAnsi="Times New Roman" w:cs="Times New Roman"/>
          <w:sz w:val="28"/>
          <w:szCs w:val="28"/>
          <w:lang w:eastAsia="ru-RU"/>
        </w:rPr>
        <w:t xml:space="preserve">заимодействия между </w:t>
      </w:r>
      <w:r w:rsidR="00486FF3" w:rsidRPr="00486FF3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правоохранительными орган</w:t>
      </w:r>
      <w:r w:rsidR="0025413B">
        <w:rPr>
          <w:rFonts w:ascii="Times New Roman" w:hAnsi="Times New Roman" w:cs="Times New Roman"/>
          <w:sz w:val="28"/>
          <w:szCs w:val="28"/>
          <w:lang w:eastAsia="ru-RU"/>
        </w:rPr>
        <w:t xml:space="preserve">ами, органами местного </w:t>
      </w:r>
      <w:r w:rsidR="00486FF3" w:rsidRPr="00486FF3">
        <w:rPr>
          <w:rFonts w:ascii="Times New Roman" w:hAnsi="Times New Roman" w:cs="Times New Roman"/>
          <w:sz w:val="28"/>
          <w:szCs w:val="28"/>
          <w:lang w:eastAsia="ru-RU"/>
        </w:rPr>
        <w:t xml:space="preserve">самоуправления по вопросам социальной        реабилитации лиц, освободившихся из мест лишения свободы, сокращение уровня преступности и правонарушений среди лиц данной категории;                                  </w:t>
      </w:r>
    </w:p>
    <w:p w:rsidR="00B426B0" w:rsidRDefault="00B426B0" w:rsidP="0062681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1E">
        <w:rPr>
          <w:rFonts w:ascii="Times New Roman" w:hAnsi="Times New Roman" w:cs="Times New Roman"/>
          <w:sz w:val="28"/>
          <w:szCs w:val="28"/>
          <w:lang w:eastAsia="ru-RU"/>
        </w:rPr>
        <w:t>снижение количества прест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уплений и иных правонарушений, </w:t>
      </w:r>
      <w:r w:rsidRPr="0062681E">
        <w:rPr>
          <w:rFonts w:ascii="Times New Roman" w:hAnsi="Times New Roman" w:cs="Times New Roman"/>
          <w:sz w:val="28"/>
          <w:szCs w:val="28"/>
          <w:lang w:eastAsia="ru-RU"/>
        </w:rPr>
        <w:t>совершенных с применением оружия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413B" w:rsidRPr="00556EA7" w:rsidRDefault="0025413B" w:rsidP="0062681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EA7">
        <w:rPr>
          <w:rFonts w:ascii="Times New Roman" w:hAnsi="Times New Roman" w:cs="Times New Roman"/>
          <w:sz w:val="28"/>
          <w:szCs w:val="28"/>
          <w:lang w:eastAsia="ru-RU"/>
        </w:rPr>
        <w:t>создание эффективной системы профилактики правонарушений,  участия в профилактике терроризма и экстремизма</w:t>
      </w:r>
      <w:r w:rsidR="0037109D" w:rsidRPr="00556EA7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минимизации и (или) </w:t>
      </w:r>
      <w:r w:rsidRPr="00556EA7">
        <w:rPr>
          <w:rFonts w:ascii="Times New Roman" w:hAnsi="Times New Roman" w:cs="Times New Roman"/>
          <w:sz w:val="28"/>
          <w:szCs w:val="28"/>
          <w:lang w:eastAsia="ru-RU"/>
        </w:rPr>
        <w:t>ликвидации последствий проявлений терроризма и экстремизма на территории Мариинского муниципального района;</w:t>
      </w:r>
    </w:p>
    <w:p w:rsidR="00CD2374" w:rsidRPr="0062681E" w:rsidRDefault="00CD2374" w:rsidP="0062681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81E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повышению культуры толерантного поведения в обществе; </w:t>
      </w:r>
    </w:p>
    <w:p w:rsidR="00B426B0" w:rsidRDefault="00CD2374" w:rsidP="00B426B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FF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культуры и </w:t>
      </w:r>
      <w:proofErr w:type="spellStart"/>
      <w:r w:rsidRPr="00486FF3">
        <w:rPr>
          <w:rFonts w:ascii="Times New Roman" w:hAnsi="Times New Roman" w:cs="Times New Roman"/>
          <w:sz w:val="28"/>
          <w:szCs w:val="28"/>
          <w:lang w:eastAsia="ru-RU"/>
        </w:rPr>
        <w:t>антикоррупцио</w:t>
      </w:r>
      <w:r w:rsidR="0062681E">
        <w:rPr>
          <w:rFonts w:ascii="Times New Roman" w:hAnsi="Times New Roman" w:cs="Times New Roman"/>
          <w:sz w:val="28"/>
          <w:szCs w:val="28"/>
          <w:lang w:eastAsia="ru-RU"/>
        </w:rPr>
        <w:t>генного</w:t>
      </w:r>
      <w:proofErr w:type="spellEnd"/>
      <w:r w:rsidR="0062681E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населения;</w:t>
      </w:r>
    </w:p>
    <w:p w:rsidR="00B756CD" w:rsidRPr="00B426B0" w:rsidRDefault="00B426B0" w:rsidP="001821CC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EA7">
        <w:rPr>
          <w:rFonts w:ascii="Times New Roman" w:hAnsi="Times New Roman" w:cs="Times New Roman"/>
          <w:sz w:val="28"/>
          <w:szCs w:val="28"/>
          <w:lang w:eastAsia="ru-RU"/>
        </w:rPr>
        <w:t>создание эффективной системы противодействия коррупции в  Мариинском муниципальном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814" w:rsidRPr="00202814" w:rsidRDefault="00202814" w:rsidP="00EA015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14">
        <w:rPr>
          <w:rFonts w:ascii="Times New Roman" w:hAnsi="Times New Roman" w:cs="Times New Roman"/>
          <w:sz w:val="28"/>
          <w:szCs w:val="28"/>
          <w:lang w:eastAsia="ru-RU"/>
        </w:rPr>
        <w:t>Условием достижения целей  программы является решение следующих задач:</w:t>
      </w:r>
    </w:p>
    <w:p w:rsidR="00202814" w:rsidRPr="00EA015F" w:rsidRDefault="00EA015F" w:rsidP="00EA0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2814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негативного отношения к незаконному обороту и потреблению наркотиков, существенное снижение спроса на них; сокращение масштабов незаконного потребления наркотических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психотропных веществ;</w:t>
      </w:r>
      <w:r w:rsidR="00202814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работы по профилактике распространения наркомании и связанных с ней правонарушений;</w:t>
      </w:r>
    </w:p>
    <w:p w:rsidR="00202814" w:rsidRPr="00EA015F" w:rsidRDefault="00202814" w:rsidP="00EA0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Мариинского муниципального района;</w:t>
      </w:r>
    </w:p>
    <w:p w:rsidR="00A015BB" w:rsidRPr="00EA015F" w:rsidRDefault="00202814" w:rsidP="00EA0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активности граждан по добровольной сдаче оружия, боеприпасов, взрывчаты</w:t>
      </w:r>
      <w:r w:rsid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веществ и взрывных устройств;</w:t>
      </w:r>
    </w:p>
    <w:p w:rsidR="00E04099" w:rsidRPr="00E04099" w:rsidRDefault="00EA015F" w:rsidP="00182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3F20A0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уровня правонарушений в жилом сект</w:t>
      </w:r>
      <w:r w:rsidR="002F73E5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оре, на улицах и в общественных местах;</w:t>
      </w:r>
      <w:r w:rsidR="003F20A0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усиление социальной профилактики правонарушений с</w:t>
      </w:r>
      <w:r w:rsidR="002F73E5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r w:rsidR="003F20A0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</w:t>
      </w:r>
      <w:r w:rsidR="00D33900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шеннолетних; </w:t>
      </w:r>
      <w:r w:rsidR="003F20A0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содействие повышению культуры то</w:t>
      </w:r>
      <w:r w:rsidR="004342AE" w:rsidRPr="00EA01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лерантного поведения в обществе;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</w:t>
      </w:r>
      <w:r w:rsidR="00E0409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снижение уровня коррупции.</w:t>
      </w:r>
    </w:p>
    <w:p w:rsidR="0041722F" w:rsidRPr="00BA24DA" w:rsidRDefault="0041722F" w:rsidP="00BA24DA">
      <w:pPr>
        <w:pStyle w:val="a3"/>
        <w:jc w:val="center"/>
        <w:rPr>
          <w:bCs/>
          <w:color w:val="000000"/>
          <w:sz w:val="28"/>
          <w:szCs w:val="28"/>
        </w:rPr>
      </w:pPr>
      <w:r w:rsidRPr="0041722F">
        <w:rPr>
          <w:bCs/>
          <w:color w:val="000000"/>
          <w:sz w:val="28"/>
          <w:szCs w:val="28"/>
        </w:rPr>
        <w:t xml:space="preserve">3. </w:t>
      </w:r>
      <w:r w:rsidR="00475837" w:rsidRPr="0041722F">
        <w:rPr>
          <w:bCs/>
          <w:color w:val="000000"/>
          <w:sz w:val="28"/>
          <w:szCs w:val="28"/>
        </w:rPr>
        <w:t>Пе</w:t>
      </w:r>
      <w:r w:rsidR="001123C6" w:rsidRPr="0041722F">
        <w:rPr>
          <w:bCs/>
          <w:color w:val="000000"/>
          <w:sz w:val="28"/>
          <w:szCs w:val="28"/>
        </w:rPr>
        <w:t>речень подпрограмм</w:t>
      </w:r>
      <w:r w:rsidR="00EF756B">
        <w:rPr>
          <w:bCs/>
          <w:color w:val="000000"/>
          <w:sz w:val="28"/>
          <w:szCs w:val="28"/>
        </w:rPr>
        <w:t xml:space="preserve">муниципальной </w:t>
      </w:r>
      <w:r w:rsidR="00475837" w:rsidRPr="0041722F">
        <w:rPr>
          <w:bCs/>
          <w:color w:val="000000"/>
          <w:sz w:val="28"/>
          <w:szCs w:val="28"/>
        </w:rPr>
        <w:t>программы с кратким описанием по</w:t>
      </w:r>
      <w:r w:rsidR="00C87E08" w:rsidRPr="0041722F">
        <w:rPr>
          <w:bCs/>
          <w:color w:val="000000"/>
          <w:sz w:val="28"/>
          <w:szCs w:val="28"/>
        </w:rPr>
        <w:t>дпрограмм</w:t>
      </w:r>
      <w:r w:rsidR="00475837" w:rsidRPr="0041722F">
        <w:rPr>
          <w:bCs/>
          <w:color w:val="000000"/>
          <w:sz w:val="28"/>
          <w:szCs w:val="28"/>
        </w:rPr>
        <w:t xml:space="preserve"> и</w:t>
      </w:r>
      <w:r w:rsidR="00BA24DA">
        <w:rPr>
          <w:bCs/>
          <w:color w:val="000000"/>
          <w:sz w:val="28"/>
          <w:szCs w:val="28"/>
        </w:rPr>
        <w:t xml:space="preserve"> основных мероприятий </w:t>
      </w:r>
      <w:r w:rsidR="00EF756B">
        <w:rPr>
          <w:bCs/>
          <w:color w:val="000000"/>
          <w:sz w:val="28"/>
          <w:szCs w:val="28"/>
        </w:rPr>
        <w:t xml:space="preserve">муниципальной </w:t>
      </w:r>
      <w:r w:rsidR="00BA24DA">
        <w:rPr>
          <w:bCs/>
          <w:color w:val="000000"/>
          <w:sz w:val="28"/>
          <w:szCs w:val="28"/>
        </w:rPr>
        <w:t>программы</w:t>
      </w:r>
    </w:p>
    <w:p w:rsidR="001123C6" w:rsidRPr="0041722F" w:rsidRDefault="00EF756B" w:rsidP="0041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</w:t>
      </w:r>
      <w:r w:rsidR="001123C6" w:rsidRPr="0041722F">
        <w:rPr>
          <w:rFonts w:ascii="Times New Roman" w:hAnsi="Times New Roman" w:cs="Times New Roman"/>
          <w:sz w:val="28"/>
          <w:szCs w:val="28"/>
          <w:lang w:eastAsia="ru-RU"/>
        </w:rPr>
        <w:t>рограмма не предусматривает разделение на подпрограммы.</w:t>
      </w:r>
    </w:p>
    <w:p w:rsidR="001123C6" w:rsidRPr="0041722F" w:rsidRDefault="001123C6" w:rsidP="0041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22F">
        <w:rPr>
          <w:rFonts w:ascii="Times New Roman" w:hAnsi="Times New Roman" w:cs="Times New Roman"/>
          <w:sz w:val="28"/>
          <w:szCs w:val="28"/>
          <w:lang w:eastAsia="ru-RU"/>
        </w:rPr>
        <w:t>Для решения задач, поставленных в рамках достижения</w:t>
      </w:r>
      <w:r w:rsidR="00770873" w:rsidRPr="0041722F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указанных целей</w:t>
      </w:r>
      <w:r w:rsidR="00EF756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1722F">
        <w:rPr>
          <w:rFonts w:ascii="Times New Roman" w:hAnsi="Times New Roman" w:cs="Times New Roman"/>
          <w:sz w:val="28"/>
          <w:szCs w:val="28"/>
          <w:lang w:eastAsia="ru-RU"/>
        </w:rPr>
        <w:t>программы, планируется осуществление следующих мероп</w:t>
      </w:r>
      <w:r w:rsidR="00770873" w:rsidRPr="0041722F">
        <w:rPr>
          <w:rFonts w:ascii="Times New Roman" w:hAnsi="Times New Roman" w:cs="Times New Roman"/>
          <w:sz w:val="28"/>
          <w:szCs w:val="28"/>
          <w:lang w:eastAsia="ru-RU"/>
        </w:rPr>
        <w:t>риятий:</w:t>
      </w:r>
    </w:p>
    <w:p w:rsidR="001123C6" w:rsidRPr="0041722F" w:rsidRDefault="0041722F" w:rsidP="0041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hyperlink w:anchor="Par312" w:history="1">
        <w:r w:rsidR="001123C6" w:rsidRPr="0041722F">
          <w:rPr>
            <w:rFonts w:ascii="Times New Roman" w:hAnsi="Times New Roman" w:cs="Times New Roman"/>
            <w:sz w:val="28"/>
            <w:szCs w:val="28"/>
            <w:lang w:eastAsia="ru-RU"/>
          </w:rPr>
          <w:t>Комплексные меры противодействия злоупотреблению наркотиками</w:t>
        </w:r>
      </w:hyperlink>
      <w:r w:rsidR="001123C6" w:rsidRPr="0041722F">
        <w:rPr>
          <w:rFonts w:ascii="Times New Roman" w:hAnsi="Times New Roman" w:cs="Times New Roman"/>
          <w:sz w:val="28"/>
          <w:szCs w:val="28"/>
          <w:lang w:eastAsia="ru-RU"/>
        </w:rPr>
        <w:t xml:space="preserve"> и их незаконному обороту.</w:t>
      </w:r>
    </w:p>
    <w:p w:rsidR="001123C6" w:rsidRPr="0041722F" w:rsidRDefault="0041722F" w:rsidP="0041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123C6" w:rsidRPr="004172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w:anchor="Par885" w:history="1">
        <w:r w:rsidR="001123C6" w:rsidRPr="0041722F">
          <w:rPr>
            <w:rFonts w:ascii="Times New Roman" w:hAnsi="Times New Roman" w:cs="Times New Roman"/>
            <w:sz w:val="28"/>
            <w:szCs w:val="28"/>
            <w:lang w:eastAsia="ru-RU"/>
          </w:rPr>
          <w:t>Оказание помощи лицам, отбывшим наказание</w:t>
        </w:r>
      </w:hyperlink>
      <w:r w:rsidR="001123C6" w:rsidRPr="0041722F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лишения свободы, и содействие их социальной реабилитации.</w:t>
      </w:r>
    </w:p>
    <w:p w:rsidR="00EB4CCE" w:rsidRPr="0041722F" w:rsidRDefault="0041722F" w:rsidP="00417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123C6" w:rsidRPr="004172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w:anchor="Par1357" w:history="1">
        <w:r w:rsidR="001123C6" w:rsidRPr="0041722F">
          <w:rPr>
            <w:rFonts w:ascii="Times New Roman" w:hAnsi="Times New Roman" w:cs="Times New Roman"/>
            <w:sz w:val="28"/>
            <w:szCs w:val="28"/>
            <w:lang w:eastAsia="ru-RU"/>
          </w:rPr>
          <w:t>Борьба с преступностью и профилактика</w:t>
        </w:r>
      </w:hyperlink>
      <w:r w:rsidR="00EB4CCE" w:rsidRPr="0041722F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правонарушений.</w:t>
      </w:r>
    </w:p>
    <w:p w:rsidR="00D25164" w:rsidRPr="0041722F" w:rsidRDefault="0041722F" w:rsidP="0041722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7D17" w:rsidRPr="0041722F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25164" w:rsidRPr="004172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4329E" w:rsidRPr="0041722F">
        <w:rPr>
          <w:rFonts w:ascii="Times New Roman" w:hAnsi="Times New Roman" w:cs="Times New Roman"/>
          <w:sz w:val="28"/>
          <w:szCs w:val="28"/>
          <w:lang w:eastAsia="ru-RU"/>
        </w:rPr>
        <w:t>Осуществление денежной выплаты гражданам, добровольно сдавшим оружие, боеприпасы, патроны, взрывчатые вещества и взрывные устройства.</w:t>
      </w:r>
    </w:p>
    <w:p w:rsidR="004D755D" w:rsidRPr="0041722F" w:rsidRDefault="0041722F" w:rsidP="0041722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7D17" w:rsidRPr="0041722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15728" w:rsidRPr="0041722F">
        <w:rPr>
          <w:rFonts w:ascii="Times New Roman" w:hAnsi="Times New Roman" w:cs="Times New Roman"/>
          <w:sz w:val="28"/>
          <w:szCs w:val="28"/>
          <w:lang w:eastAsia="ru-RU"/>
        </w:rPr>
        <w:t>Профилактические мероприятия по противодействию экстремизму и терроризму</w:t>
      </w:r>
      <w:r w:rsidR="000A7529" w:rsidRPr="004172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5E75" w:rsidRPr="0041722F" w:rsidRDefault="0041722F" w:rsidP="0041722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A5E75" w:rsidRPr="0041722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A5E75" w:rsidRPr="0041722F">
        <w:rPr>
          <w:rFonts w:ascii="Times New Roman" w:hAnsi="Times New Roman" w:cs="Times New Roman"/>
          <w:sz w:val="28"/>
          <w:szCs w:val="28"/>
          <w:lang w:eastAsia="ru-RU"/>
        </w:rPr>
        <w:t>.Профилактика правонарушений несовершеннолетних и молодежи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55D" w:rsidRPr="0041722F" w:rsidRDefault="0041722F" w:rsidP="0041722F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7D17" w:rsidRPr="0041722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5E75" w:rsidRPr="004172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5728" w:rsidRPr="0041722F">
        <w:rPr>
          <w:rFonts w:ascii="Times New Roman" w:hAnsi="Times New Roman" w:cs="Times New Roman"/>
          <w:sz w:val="28"/>
          <w:szCs w:val="28"/>
          <w:lang w:eastAsia="ru-RU"/>
        </w:rPr>
        <w:t>Профилактика пьянства и алкоголизма</w:t>
      </w:r>
      <w:r w:rsidR="000A7529" w:rsidRPr="004172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55D" w:rsidRPr="007D478D" w:rsidRDefault="0041722F" w:rsidP="007D47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47D17" w:rsidRPr="0041722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5E75" w:rsidRPr="004172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5728" w:rsidRPr="0041722F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нарушений законодательства о гражданстве, </w:t>
      </w:r>
      <w:r w:rsidR="00E15728"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пресечение нелегальной миграции</w:t>
      </w:r>
      <w:r w:rsidR="000A7529"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EFB" w:rsidRDefault="0041722F" w:rsidP="00182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D17"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5E75"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36D"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коррупционных правонарушений</w:t>
      </w:r>
      <w:r w:rsidR="00C3379C"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2C8" w:rsidRPr="001821CC" w:rsidRDefault="00866235" w:rsidP="00182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4.Сроки и этапы реализации м</w:t>
      </w:r>
      <w:r w:rsidR="001F42C8"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с указанием плановых значений целевых показат</w:t>
      </w:r>
      <w:r w:rsidR="00181B0E"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(индикаторов)</w:t>
      </w:r>
      <w:r w:rsidR="00920B1C" w:rsidRPr="007D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1C6F39" w:rsidRDefault="001F42C8" w:rsidP="00CA6C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A6C48">
        <w:rPr>
          <w:rFonts w:ascii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r w:rsidR="001C6F39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181B0E">
        <w:rPr>
          <w:rFonts w:ascii="Times New Roman" w:hAnsi="Times New Roman" w:cs="Times New Roman"/>
          <w:sz w:val="28"/>
          <w:szCs w:val="28"/>
          <w:lang w:eastAsia="ru-RU"/>
        </w:rPr>
        <w:t>граммы: 2016- 2018</w:t>
      </w:r>
      <w:r w:rsidR="001C6F3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C6F39" w:rsidRDefault="001F42C8" w:rsidP="00CA6C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A6C48">
        <w:rPr>
          <w:rFonts w:ascii="Times New Roman" w:hAnsi="Times New Roman" w:cs="Times New Roman"/>
          <w:sz w:val="28"/>
          <w:szCs w:val="28"/>
          <w:lang w:eastAsia="ru-RU"/>
        </w:rPr>
        <w:t>Выделение этапов не предусмотрено.</w:t>
      </w:r>
    </w:p>
    <w:tbl>
      <w:tblPr>
        <w:tblW w:w="52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703"/>
        <w:gridCol w:w="1134"/>
        <w:gridCol w:w="1134"/>
        <w:gridCol w:w="1040"/>
      </w:tblGrid>
      <w:tr w:rsidR="00FD78B0" w:rsidRPr="00FD78B0" w:rsidTr="001821CC">
        <w:trPr>
          <w:trHeight w:val="1053"/>
        </w:trPr>
        <w:tc>
          <w:tcPr>
            <w:tcW w:w="2557" w:type="pct"/>
            <w:vMerge w:val="restart"/>
            <w:shd w:val="clear" w:color="auto" w:fill="auto"/>
          </w:tcPr>
          <w:p w:rsidR="00FD78B0" w:rsidRPr="00FD78B0" w:rsidRDefault="00FD78B0" w:rsidP="004272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8B0">
              <w:rPr>
                <w:rFonts w:ascii="Times New Roman" w:eastAsia="Calibri" w:hAnsi="Times New Roman" w:cs="Times New Roman"/>
                <w:sz w:val="28"/>
                <w:szCs w:val="28"/>
              </w:rPr>
              <w:t>Целевой показатель (индикатор) программы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E04099" w:rsidRDefault="00FD78B0" w:rsidP="00FD78B0">
            <w:pPr>
              <w:spacing w:after="0" w:line="240" w:lineRule="auto"/>
              <w:ind w:left="-74" w:righ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</w:t>
            </w:r>
          </w:p>
          <w:p w:rsidR="00FD78B0" w:rsidRPr="00FD78B0" w:rsidRDefault="00E04099" w:rsidP="00FD78B0">
            <w:pPr>
              <w:spacing w:after="0" w:line="240" w:lineRule="auto"/>
              <w:ind w:left="-74" w:right="-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</w:t>
            </w:r>
            <w:r w:rsidR="00FD78B0" w:rsidRPr="00FD78B0">
              <w:rPr>
                <w:rFonts w:ascii="Times New Roman" w:eastAsia="Calibri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613" w:type="pct"/>
            <w:gridSpan w:val="3"/>
            <w:shd w:val="clear" w:color="auto" w:fill="auto"/>
          </w:tcPr>
          <w:p w:rsidR="00FD78B0" w:rsidRPr="00FD78B0" w:rsidRDefault="00FD78B0" w:rsidP="00FD78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8B0">
              <w:rPr>
                <w:rFonts w:ascii="Times New Roman" w:eastAsia="Calibri" w:hAnsi="Times New Roman" w:cs="Times New Roman"/>
                <w:sz w:val="28"/>
                <w:szCs w:val="28"/>
              </w:rPr>
              <w:t>Плановые значения целевых показателей (индикаторов)                     по годам</w:t>
            </w:r>
          </w:p>
        </w:tc>
      </w:tr>
      <w:tr w:rsidR="001821CC" w:rsidRPr="00FD78B0" w:rsidTr="001821CC">
        <w:trPr>
          <w:trHeight w:val="306"/>
        </w:trPr>
        <w:tc>
          <w:tcPr>
            <w:tcW w:w="2557" w:type="pct"/>
            <w:vMerge/>
            <w:shd w:val="clear" w:color="auto" w:fill="auto"/>
          </w:tcPr>
          <w:p w:rsidR="00FD78B0" w:rsidRPr="00FD78B0" w:rsidRDefault="00FD78B0" w:rsidP="00FD7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FD78B0" w:rsidRPr="00FD78B0" w:rsidRDefault="00FD78B0" w:rsidP="00FD78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FD78B0" w:rsidRPr="00FD78B0" w:rsidRDefault="00FD78B0" w:rsidP="004272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8B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2721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FD78B0" w:rsidRPr="00FD78B0" w:rsidRDefault="00FD78B0" w:rsidP="004272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8B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2721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FD78B0" w:rsidRPr="00FD78B0" w:rsidRDefault="00FD78B0" w:rsidP="004272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8B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2721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821CC" w:rsidRPr="00FD78B0" w:rsidTr="001821CC">
        <w:tc>
          <w:tcPr>
            <w:tcW w:w="2557" w:type="pct"/>
            <w:shd w:val="clear" w:color="auto" w:fill="auto"/>
          </w:tcPr>
          <w:p w:rsidR="00FD78B0" w:rsidRPr="00FD78B0" w:rsidRDefault="00FD78B0" w:rsidP="00FD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D78B0" w:rsidRPr="00FD78B0" w:rsidRDefault="00FD78B0" w:rsidP="00FD78B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FD78B0" w:rsidRPr="00FD78B0" w:rsidRDefault="00FD78B0" w:rsidP="00FD7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D78B0" w:rsidRPr="00FD78B0" w:rsidRDefault="00FD78B0" w:rsidP="00FD7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D78B0" w:rsidRPr="00FD78B0" w:rsidTr="001821CC">
        <w:tc>
          <w:tcPr>
            <w:tcW w:w="5000" w:type="pct"/>
            <w:gridSpan w:val="5"/>
            <w:shd w:val="clear" w:color="auto" w:fill="auto"/>
          </w:tcPr>
          <w:p w:rsidR="00B217EC" w:rsidRPr="00FD78B0" w:rsidRDefault="00FD78B0" w:rsidP="0006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hyperlink w:anchor="Par438" w:history="1">
              <w:r w:rsidRPr="00FD78B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Комплексные меры противодействия</w:t>
              </w:r>
            </w:hyperlink>
            <w:r w:rsidRPr="00FD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злоупотреблению наркотиками и их незаконному обороту»</w:t>
            </w:r>
          </w:p>
        </w:tc>
      </w:tr>
      <w:tr w:rsidR="0095303A" w:rsidRPr="00FD78B0" w:rsidTr="001821CC">
        <w:trPr>
          <w:trHeight w:val="847"/>
        </w:trPr>
        <w:tc>
          <w:tcPr>
            <w:tcW w:w="2557" w:type="pct"/>
            <w:shd w:val="clear" w:color="auto" w:fill="auto"/>
          </w:tcPr>
          <w:p w:rsidR="0095303A" w:rsidRPr="00924B40" w:rsidRDefault="0095303A" w:rsidP="003642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 зарегистрированных преступлений,      связанных с незаконным оборотом наркотиков</w:t>
            </w:r>
          </w:p>
        </w:tc>
        <w:tc>
          <w:tcPr>
            <w:tcW w:w="830" w:type="pct"/>
            <w:shd w:val="clear" w:color="auto" w:fill="auto"/>
          </w:tcPr>
          <w:p w:rsidR="0095303A" w:rsidRPr="00924B40" w:rsidRDefault="0095303A" w:rsidP="003462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553" w:type="pct"/>
            <w:shd w:val="clear" w:color="auto" w:fill="auto"/>
          </w:tcPr>
          <w:p w:rsidR="0095303A" w:rsidRPr="00924B40" w:rsidRDefault="00020615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2" w:type="pct"/>
            <w:shd w:val="clear" w:color="auto" w:fill="auto"/>
          </w:tcPr>
          <w:p w:rsidR="0095303A" w:rsidRPr="00924B40" w:rsidRDefault="008B54D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8" w:type="pct"/>
            <w:shd w:val="clear" w:color="auto" w:fill="auto"/>
          </w:tcPr>
          <w:p w:rsidR="0095303A" w:rsidRPr="00924B40" w:rsidRDefault="008B54D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5303A" w:rsidRPr="00FD78B0" w:rsidTr="001821CC">
        <w:tc>
          <w:tcPr>
            <w:tcW w:w="2557" w:type="pct"/>
            <w:shd w:val="clear" w:color="auto" w:fill="auto"/>
          </w:tcPr>
          <w:p w:rsidR="0095303A" w:rsidRPr="00924B40" w:rsidRDefault="0095303A" w:rsidP="003642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     профилактических  мероприятий, акций проведенных в молоде</w:t>
            </w:r>
            <w:r w:rsidR="000206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жной среде,  на конец отчетного </w:t>
            </w: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периода            </w:t>
            </w:r>
          </w:p>
        </w:tc>
        <w:tc>
          <w:tcPr>
            <w:tcW w:w="830" w:type="pct"/>
            <w:shd w:val="clear" w:color="auto" w:fill="auto"/>
          </w:tcPr>
          <w:p w:rsidR="0095303A" w:rsidRPr="00924B40" w:rsidRDefault="0095303A" w:rsidP="003462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553" w:type="pct"/>
            <w:shd w:val="clear" w:color="auto" w:fill="auto"/>
          </w:tcPr>
          <w:p w:rsidR="0095303A" w:rsidRPr="00924B40" w:rsidRDefault="0095303A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" w:type="pct"/>
            <w:shd w:val="clear" w:color="auto" w:fill="auto"/>
          </w:tcPr>
          <w:p w:rsidR="0095303A" w:rsidRPr="00924B40" w:rsidRDefault="00020615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:rsidR="0095303A" w:rsidRPr="00924B40" w:rsidRDefault="00020615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5303A" w:rsidRPr="00FD78B0" w:rsidTr="001821CC">
        <w:trPr>
          <w:trHeight w:val="364"/>
        </w:trPr>
        <w:tc>
          <w:tcPr>
            <w:tcW w:w="5000" w:type="pct"/>
            <w:gridSpan w:val="5"/>
            <w:shd w:val="clear" w:color="auto" w:fill="auto"/>
          </w:tcPr>
          <w:p w:rsidR="0095303A" w:rsidRPr="00FD78B0" w:rsidRDefault="0095303A" w:rsidP="00061C8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 </w:t>
            </w:r>
            <w:r w:rsidRPr="00B217EC">
              <w:rPr>
                <w:rFonts w:ascii="Times New Roman" w:eastAsia="Calibri" w:hAnsi="Times New Roman" w:cs="Times New Roman"/>
                <w:sz w:val="28"/>
                <w:szCs w:val="28"/>
              </w:rPr>
              <w:t>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895334" w:rsidRPr="00FD78B0" w:rsidTr="001821CC">
        <w:tc>
          <w:tcPr>
            <w:tcW w:w="2557" w:type="pct"/>
            <w:shd w:val="clear" w:color="auto" w:fill="auto"/>
          </w:tcPr>
          <w:p w:rsidR="00895334" w:rsidRPr="00924B40" w:rsidRDefault="00895334" w:rsidP="003642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 функционирования   центра и отделений социальной  адаптации  населения, в том  числе для лиц,   освобожденных из   мест лишения   свободы, попавших в трудную жизненную  ситуацию   </w:t>
            </w:r>
          </w:p>
        </w:tc>
        <w:tc>
          <w:tcPr>
            <w:tcW w:w="830" w:type="pct"/>
            <w:shd w:val="clear" w:color="auto" w:fill="auto"/>
          </w:tcPr>
          <w:p w:rsidR="00895334" w:rsidRPr="00924B40" w:rsidRDefault="00895334" w:rsidP="003462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553" w:type="pct"/>
            <w:shd w:val="clear" w:color="auto" w:fill="auto"/>
          </w:tcPr>
          <w:p w:rsidR="00895334" w:rsidRPr="00924B40" w:rsidRDefault="0089533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895334" w:rsidRPr="00924B40" w:rsidRDefault="0089533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895334" w:rsidRPr="00924B40" w:rsidRDefault="0089533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5334" w:rsidRPr="00FD78B0" w:rsidTr="001821CC">
        <w:tc>
          <w:tcPr>
            <w:tcW w:w="2557" w:type="pct"/>
            <w:shd w:val="clear" w:color="auto" w:fill="auto"/>
          </w:tcPr>
          <w:p w:rsidR="00895334" w:rsidRPr="00924B40" w:rsidRDefault="00895334" w:rsidP="003642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лиц,    совершивших преступления </w:t>
            </w:r>
            <w:r w:rsidR="00CE0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   течение года после отбывания</w:t>
            </w: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наказания в местах лишения свободы            </w:t>
            </w:r>
          </w:p>
        </w:tc>
        <w:tc>
          <w:tcPr>
            <w:tcW w:w="830" w:type="pct"/>
            <w:shd w:val="clear" w:color="auto" w:fill="auto"/>
          </w:tcPr>
          <w:p w:rsidR="00895334" w:rsidRPr="00924B40" w:rsidRDefault="00895334" w:rsidP="003462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553" w:type="pct"/>
            <w:shd w:val="clear" w:color="auto" w:fill="auto"/>
          </w:tcPr>
          <w:p w:rsidR="00895334" w:rsidRPr="00924B40" w:rsidRDefault="0089533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895334" w:rsidRPr="00924B40" w:rsidRDefault="0089533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895334" w:rsidRPr="00924B40" w:rsidRDefault="0089533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95334" w:rsidRPr="00FD78B0" w:rsidTr="001821CC">
        <w:tc>
          <w:tcPr>
            <w:tcW w:w="2557" w:type="pct"/>
            <w:shd w:val="clear" w:color="auto" w:fill="auto"/>
          </w:tcPr>
          <w:p w:rsidR="00895334" w:rsidRPr="00924B40" w:rsidRDefault="00895334" w:rsidP="003642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лиц, освобожденных из мест лишения       свободы учреждений уголовно-исполнительной     </w:t>
            </w:r>
          </w:p>
          <w:p w:rsidR="00895334" w:rsidRPr="001821CC" w:rsidRDefault="00895334" w:rsidP="003642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системы и  </w:t>
            </w:r>
            <w:proofErr w:type="gramStart"/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оставшихся</w:t>
            </w:r>
            <w:proofErr w:type="gramEnd"/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1821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постоянное  проживание </w:t>
            </w:r>
            <w:r w:rsidR="001821CC" w:rsidRPr="001821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821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Мариинском муниципальном районе</w:t>
            </w:r>
          </w:p>
        </w:tc>
        <w:tc>
          <w:tcPr>
            <w:tcW w:w="830" w:type="pct"/>
            <w:shd w:val="clear" w:color="auto" w:fill="auto"/>
          </w:tcPr>
          <w:p w:rsidR="00895334" w:rsidRPr="00924B40" w:rsidRDefault="00895334" w:rsidP="003462F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553" w:type="pct"/>
            <w:shd w:val="clear" w:color="auto" w:fill="auto"/>
          </w:tcPr>
          <w:p w:rsidR="00895334" w:rsidRPr="00924B40" w:rsidRDefault="0089533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pct"/>
            <w:shd w:val="clear" w:color="auto" w:fill="auto"/>
          </w:tcPr>
          <w:p w:rsidR="00895334" w:rsidRPr="00924B40" w:rsidRDefault="0089533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895334" w:rsidRPr="00924B40" w:rsidRDefault="00895334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95334" w:rsidRPr="00B217EC" w:rsidTr="001821CC">
        <w:tc>
          <w:tcPr>
            <w:tcW w:w="5000" w:type="pct"/>
            <w:gridSpan w:val="5"/>
            <w:shd w:val="clear" w:color="auto" w:fill="auto"/>
            <w:vAlign w:val="center"/>
          </w:tcPr>
          <w:p w:rsidR="000D51D9" w:rsidRPr="000D51D9" w:rsidRDefault="00895334" w:rsidP="00061C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hyperlink w:anchor="Par1357" w:history="1">
              <w:r w:rsidRPr="000D51D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Борьба с преступностью и профилактика</w:t>
              </w:r>
            </w:hyperlink>
            <w:r w:rsidRPr="000D51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правонарушений»</w:t>
            </w:r>
          </w:p>
        </w:tc>
      </w:tr>
      <w:tr w:rsidR="00701CE8" w:rsidRPr="00B217EC" w:rsidTr="001821CC">
        <w:tc>
          <w:tcPr>
            <w:tcW w:w="2557" w:type="pct"/>
            <w:shd w:val="clear" w:color="auto" w:fill="auto"/>
          </w:tcPr>
          <w:p w:rsidR="00701CE8" w:rsidRPr="004957A8" w:rsidRDefault="00701CE8" w:rsidP="00E54C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лиц, добровольно сдавшие незаконно хранящееся оружие, боеприпасы, взрывчатые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вещества и взрывных устройств.</w:t>
            </w:r>
          </w:p>
        </w:tc>
        <w:tc>
          <w:tcPr>
            <w:tcW w:w="830" w:type="pct"/>
            <w:shd w:val="clear" w:color="auto" w:fill="auto"/>
          </w:tcPr>
          <w:p w:rsidR="00701CE8" w:rsidRPr="00924B40" w:rsidRDefault="00701CE8" w:rsidP="00E54C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человек   </w:t>
            </w:r>
          </w:p>
        </w:tc>
        <w:tc>
          <w:tcPr>
            <w:tcW w:w="552" w:type="pct"/>
            <w:shd w:val="clear" w:color="auto" w:fill="auto"/>
          </w:tcPr>
          <w:p w:rsidR="00701CE8" w:rsidRPr="00924B40" w:rsidRDefault="00701CE8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3" w:type="pct"/>
            <w:shd w:val="clear" w:color="auto" w:fill="auto"/>
          </w:tcPr>
          <w:p w:rsidR="00701CE8" w:rsidRPr="00924B40" w:rsidRDefault="00701CE8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8" w:type="pct"/>
            <w:shd w:val="clear" w:color="auto" w:fill="auto"/>
          </w:tcPr>
          <w:p w:rsidR="00701CE8" w:rsidRPr="00924B40" w:rsidRDefault="00701CE8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01CE8" w:rsidRPr="00B217EC" w:rsidTr="001821CC">
        <w:tc>
          <w:tcPr>
            <w:tcW w:w="2557" w:type="pct"/>
            <w:shd w:val="clear" w:color="auto" w:fill="auto"/>
          </w:tcPr>
          <w:p w:rsidR="00701CE8" w:rsidRPr="00095D13" w:rsidRDefault="00701CE8" w:rsidP="0036428A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95D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антитеррористической защищенности мест массового пребывания граждан с применением технических средств обеспечения безопасности</w:t>
            </w:r>
          </w:p>
        </w:tc>
        <w:tc>
          <w:tcPr>
            <w:tcW w:w="830" w:type="pct"/>
            <w:shd w:val="clear" w:color="auto" w:fill="auto"/>
          </w:tcPr>
          <w:p w:rsidR="00701CE8" w:rsidRPr="00924B40" w:rsidRDefault="00701CE8" w:rsidP="0036428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552" w:type="pct"/>
            <w:shd w:val="clear" w:color="auto" w:fill="auto"/>
          </w:tcPr>
          <w:p w:rsidR="00701CE8" w:rsidRPr="00432B54" w:rsidRDefault="00701CE8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53" w:type="pct"/>
            <w:shd w:val="clear" w:color="auto" w:fill="auto"/>
          </w:tcPr>
          <w:p w:rsidR="00701CE8" w:rsidRPr="00432B54" w:rsidRDefault="00701CE8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08" w:type="pct"/>
            <w:shd w:val="clear" w:color="auto" w:fill="auto"/>
          </w:tcPr>
          <w:p w:rsidR="00701CE8" w:rsidRPr="00432B54" w:rsidRDefault="00701CE8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7B40" w:rsidRPr="00B217EC" w:rsidTr="001821CC">
        <w:tc>
          <w:tcPr>
            <w:tcW w:w="2557" w:type="pct"/>
            <w:shd w:val="clear" w:color="auto" w:fill="auto"/>
          </w:tcPr>
          <w:p w:rsidR="00A97B40" w:rsidRPr="004957A8" w:rsidRDefault="00A97B40" w:rsidP="003642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правонарушений, совершенных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несовершеннолетними </w:t>
            </w:r>
            <w:r w:rsidRPr="00495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улицах и в общественных местах</w:t>
            </w:r>
          </w:p>
        </w:tc>
        <w:tc>
          <w:tcPr>
            <w:tcW w:w="830" w:type="pct"/>
            <w:shd w:val="clear" w:color="auto" w:fill="auto"/>
          </w:tcPr>
          <w:p w:rsidR="00A97B40" w:rsidRPr="00924B40" w:rsidRDefault="00A97B40" w:rsidP="00D3044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единиц   </w:t>
            </w:r>
          </w:p>
        </w:tc>
        <w:tc>
          <w:tcPr>
            <w:tcW w:w="552" w:type="pct"/>
            <w:shd w:val="clear" w:color="auto" w:fill="auto"/>
          </w:tcPr>
          <w:p w:rsidR="00A97B40" w:rsidRPr="00432B54" w:rsidRDefault="00A97B40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3" w:type="pct"/>
            <w:shd w:val="clear" w:color="auto" w:fill="auto"/>
          </w:tcPr>
          <w:p w:rsidR="00A97B40" w:rsidRPr="00432B54" w:rsidRDefault="00A97B40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8" w:type="pct"/>
            <w:shd w:val="clear" w:color="auto" w:fill="auto"/>
          </w:tcPr>
          <w:p w:rsidR="00A97B40" w:rsidRPr="00432B54" w:rsidRDefault="00A97B40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97B40" w:rsidRPr="00B217EC" w:rsidTr="001821CC">
        <w:tc>
          <w:tcPr>
            <w:tcW w:w="2557" w:type="pct"/>
            <w:shd w:val="clear" w:color="auto" w:fill="auto"/>
          </w:tcPr>
          <w:p w:rsidR="00A97B40" w:rsidRPr="004957A8" w:rsidRDefault="00A97B40" w:rsidP="003642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0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ропаганда ведения трезвого и здорового образа жизни, занятий физической культурой и спортом</w:t>
            </w:r>
          </w:p>
        </w:tc>
        <w:tc>
          <w:tcPr>
            <w:tcW w:w="830" w:type="pct"/>
            <w:shd w:val="clear" w:color="auto" w:fill="auto"/>
          </w:tcPr>
          <w:p w:rsidR="00A97B40" w:rsidRPr="00924B40" w:rsidRDefault="00A97B40" w:rsidP="003642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552" w:type="pct"/>
            <w:shd w:val="clear" w:color="auto" w:fill="auto"/>
          </w:tcPr>
          <w:p w:rsidR="00A97B40" w:rsidRPr="00924B40" w:rsidRDefault="00432B54" w:rsidP="00355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53" w:type="pct"/>
            <w:shd w:val="clear" w:color="auto" w:fill="auto"/>
          </w:tcPr>
          <w:p w:rsidR="00A97B40" w:rsidRPr="00924B40" w:rsidRDefault="00432B54" w:rsidP="00355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08" w:type="pct"/>
            <w:shd w:val="clear" w:color="auto" w:fill="auto"/>
          </w:tcPr>
          <w:p w:rsidR="00A97B40" w:rsidRPr="00924B40" w:rsidRDefault="00432B54" w:rsidP="00355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A97B40" w:rsidRPr="00B217EC" w:rsidTr="001821CC">
        <w:tc>
          <w:tcPr>
            <w:tcW w:w="2557" w:type="pct"/>
            <w:shd w:val="clear" w:color="auto" w:fill="auto"/>
          </w:tcPr>
          <w:p w:rsidR="00A97B40" w:rsidRDefault="00A97B40" w:rsidP="00A97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Проведениемониторинга</w:t>
            </w:r>
          </w:p>
          <w:p w:rsidR="00A97B40" w:rsidRDefault="00A97B40" w:rsidP="00A97B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97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играционнойситуациив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Мариинском муниципальном районе</w:t>
            </w:r>
          </w:p>
        </w:tc>
        <w:tc>
          <w:tcPr>
            <w:tcW w:w="830" w:type="pct"/>
            <w:shd w:val="clear" w:color="auto" w:fill="auto"/>
          </w:tcPr>
          <w:p w:rsidR="00A97B40" w:rsidRDefault="00A97B40" w:rsidP="003642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552" w:type="pct"/>
            <w:shd w:val="clear" w:color="auto" w:fill="auto"/>
          </w:tcPr>
          <w:p w:rsidR="00A97B40" w:rsidRPr="00924B40" w:rsidRDefault="00432B54" w:rsidP="00355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A97B40" w:rsidRPr="00924B40" w:rsidRDefault="00432B54" w:rsidP="00355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A97B40" w:rsidRPr="00924B40" w:rsidRDefault="00432B54" w:rsidP="00355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7B40" w:rsidRPr="00B217EC" w:rsidTr="001821CC">
        <w:tc>
          <w:tcPr>
            <w:tcW w:w="2557" w:type="pct"/>
            <w:shd w:val="clear" w:color="auto" w:fill="auto"/>
          </w:tcPr>
          <w:p w:rsidR="00A97B40" w:rsidRPr="00924B40" w:rsidRDefault="00A97B40" w:rsidP="003642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830" w:type="pct"/>
            <w:shd w:val="clear" w:color="auto" w:fill="auto"/>
          </w:tcPr>
          <w:p w:rsidR="00A97B40" w:rsidRPr="00924B40" w:rsidRDefault="00A97B40" w:rsidP="003642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мониторинг</w:t>
            </w:r>
          </w:p>
        </w:tc>
        <w:tc>
          <w:tcPr>
            <w:tcW w:w="552" w:type="pct"/>
            <w:shd w:val="clear" w:color="auto" w:fill="auto"/>
          </w:tcPr>
          <w:p w:rsidR="00A97B40" w:rsidRPr="00924B40" w:rsidRDefault="00A97B40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pct"/>
            <w:shd w:val="clear" w:color="auto" w:fill="auto"/>
          </w:tcPr>
          <w:p w:rsidR="00A97B40" w:rsidRPr="00924B40" w:rsidRDefault="00A97B40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A97B40" w:rsidRPr="00924B40" w:rsidRDefault="00A97B40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D78B0" w:rsidRDefault="00FD78B0" w:rsidP="00CA6C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58E" w:rsidRDefault="0025358E" w:rsidP="008D47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25358E" w:rsidSect="007B4ED6">
          <w:headerReference w:type="default" r:id="rId9"/>
          <w:headerReference w:type="first" r:id="rId10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295AB4" w:rsidRDefault="00295AB4" w:rsidP="007B4E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60B0" w:rsidRPr="00920B1C" w:rsidRDefault="004960B0" w:rsidP="00F15E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0B1C">
        <w:rPr>
          <w:rFonts w:ascii="Times New Roman" w:hAnsi="Times New Roman" w:cs="Times New Roman"/>
          <w:sz w:val="28"/>
          <w:szCs w:val="28"/>
          <w:lang w:eastAsia="ru-RU"/>
        </w:rPr>
        <w:t>5. Ресурсное обеспечение реализации</w:t>
      </w:r>
      <w:r w:rsidR="00A85E6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20B1C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</w:p>
    <w:p w:rsidR="00295AB4" w:rsidRPr="00450832" w:rsidRDefault="00295AB4" w:rsidP="004508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32" w:rsidRPr="00450832" w:rsidRDefault="00450832" w:rsidP="004508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52" w:type="pct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7459"/>
        <w:gridCol w:w="2428"/>
        <w:gridCol w:w="1574"/>
        <w:gridCol w:w="1435"/>
        <w:gridCol w:w="1432"/>
      </w:tblGrid>
      <w:tr w:rsidR="00450832" w:rsidRPr="00450832" w:rsidTr="00A63BFC">
        <w:trPr>
          <w:tblCellSpacing w:w="5" w:type="nil"/>
        </w:trPr>
        <w:tc>
          <w:tcPr>
            <w:tcW w:w="367" w:type="pct"/>
            <w:vMerge w:val="restart"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pct"/>
            <w:vMerge w:val="restart"/>
          </w:tcPr>
          <w:p w:rsidR="00450832" w:rsidRPr="00450832" w:rsidRDefault="00450832" w:rsidP="000F3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 мероприятий</w:t>
            </w:r>
          </w:p>
        </w:tc>
        <w:tc>
          <w:tcPr>
            <w:tcW w:w="785" w:type="pct"/>
            <w:vMerge w:val="restart"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36" w:type="pct"/>
            <w:gridSpan w:val="3"/>
          </w:tcPr>
          <w:p w:rsidR="00450832" w:rsidRPr="00450832" w:rsidRDefault="0045083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                        тыс. рублей</w:t>
            </w:r>
          </w:p>
        </w:tc>
      </w:tr>
      <w:tr w:rsidR="00450832" w:rsidRPr="00450832" w:rsidTr="00A63BFC">
        <w:trPr>
          <w:tblCellSpacing w:w="5" w:type="nil"/>
        </w:trPr>
        <w:tc>
          <w:tcPr>
            <w:tcW w:w="367" w:type="pct"/>
            <w:vMerge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pct"/>
            <w:vMerge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pct"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4" w:type="pct"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3" w:type="pct"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50832" w:rsidRPr="00450832" w:rsidRDefault="00450832" w:rsidP="00450832">
      <w:pPr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52" w:type="pct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7462"/>
        <w:gridCol w:w="2431"/>
        <w:gridCol w:w="1549"/>
        <w:gridCol w:w="1460"/>
        <w:gridCol w:w="1426"/>
      </w:tblGrid>
      <w:tr w:rsidR="00450832" w:rsidRPr="00450832" w:rsidTr="00A63BFC">
        <w:trPr>
          <w:tblHeader/>
          <w:tblCellSpacing w:w="5" w:type="nil"/>
        </w:trPr>
        <w:tc>
          <w:tcPr>
            <w:tcW w:w="367" w:type="pct"/>
          </w:tcPr>
          <w:p w:rsidR="00450832" w:rsidRPr="00450832" w:rsidRDefault="00450832" w:rsidP="00450832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pct"/>
          </w:tcPr>
          <w:p w:rsidR="00450832" w:rsidRPr="00450832" w:rsidRDefault="00450832" w:rsidP="00450832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</w:tcPr>
          <w:p w:rsidR="00450832" w:rsidRPr="00450832" w:rsidRDefault="0045083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5370" w:rsidRPr="00450832" w:rsidTr="00A85370">
        <w:trPr>
          <w:trHeight w:val="446"/>
          <w:tblCellSpacing w:w="5" w:type="nil"/>
        </w:trPr>
        <w:tc>
          <w:tcPr>
            <w:tcW w:w="367" w:type="pct"/>
            <w:vMerge w:val="restart"/>
          </w:tcPr>
          <w:p w:rsidR="00A85370" w:rsidRPr="00450832" w:rsidRDefault="00A85370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3" w:type="pct"/>
            <w:vMerge w:val="restart"/>
          </w:tcPr>
          <w:p w:rsidR="00A85370" w:rsidRDefault="00A85370" w:rsidP="00B424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программа«</w:t>
            </w:r>
            <w:r w:rsidRPr="00D3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 в Мариинском муниципальном районе» </w:t>
            </w:r>
          </w:p>
          <w:p w:rsidR="00A85370" w:rsidRDefault="00A85370" w:rsidP="00B424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2016-2018 годы</w:t>
            </w:r>
          </w:p>
          <w:p w:rsidR="00A85370" w:rsidRDefault="00A85370" w:rsidP="00B424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370" w:rsidRPr="00450832" w:rsidRDefault="00A85370" w:rsidP="00B424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85370" w:rsidRPr="004D6B08" w:rsidRDefault="00A85370" w:rsidP="00A8537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54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1" w:type="pct"/>
          </w:tcPr>
          <w:p w:rsidR="00A85370" w:rsidRPr="00450832" w:rsidRDefault="004706BA" w:rsidP="0047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472" w:type="pct"/>
          </w:tcPr>
          <w:p w:rsidR="00A85370" w:rsidRPr="00450832" w:rsidRDefault="004706BA" w:rsidP="0047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  <w:tc>
          <w:tcPr>
            <w:tcW w:w="461" w:type="pct"/>
          </w:tcPr>
          <w:p w:rsidR="00A85370" w:rsidRPr="00450832" w:rsidRDefault="004706BA" w:rsidP="0047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344,0</w:t>
            </w:r>
          </w:p>
        </w:tc>
      </w:tr>
      <w:tr w:rsidR="00A85370" w:rsidRPr="00450832" w:rsidTr="004706BA">
        <w:trPr>
          <w:trHeight w:val="396"/>
          <w:tblCellSpacing w:w="5" w:type="nil"/>
        </w:trPr>
        <w:tc>
          <w:tcPr>
            <w:tcW w:w="367" w:type="pct"/>
            <w:vMerge/>
          </w:tcPr>
          <w:p w:rsidR="00A85370" w:rsidRPr="00450832" w:rsidRDefault="00A85370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85370" w:rsidRPr="00F9654D" w:rsidRDefault="00A85370" w:rsidP="00B424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85370" w:rsidRPr="00630549" w:rsidRDefault="004706BA" w:rsidP="00A8537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01" w:type="pct"/>
          </w:tcPr>
          <w:p w:rsidR="00A85370" w:rsidRDefault="004706BA" w:rsidP="0047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472" w:type="pct"/>
          </w:tcPr>
          <w:p w:rsidR="00A85370" w:rsidRDefault="004706BA" w:rsidP="0047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461" w:type="pct"/>
          </w:tcPr>
          <w:p w:rsidR="00A85370" w:rsidRDefault="004706BA" w:rsidP="0047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A85370" w:rsidRPr="00450832" w:rsidTr="00A63BFC">
        <w:trPr>
          <w:trHeight w:val="645"/>
          <w:tblCellSpacing w:w="5" w:type="nil"/>
        </w:trPr>
        <w:tc>
          <w:tcPr>
            <w:tcW w:w="367" w:type="pct"/>
            <w:vMerge/>
          </w:tcPr>
          <w:p w:rsidR="00A85370" w:rsidRPr="00450832" w:rsidRDefault="00A85370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85370" w:rsidRPr="00F9654D" w:rsidRDefault="00A85370" w:rsidP="00B424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85370" w:rsidRPr="00630549" w:rsidRDefault="00620EF3" w:rsidP="00A8537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  <w:p w:rsidR="00A85370" w:rsidRPr="00630549" w:rsidRDefault="00A85370" w:rsidP="00A8537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</w:t>
            </w:r>
            <w:r w:rsidRPr="00630549">
              <w:rPr>
                <w:rFonts w:ascii="Times New Roman" w:eastAsia="Calibri" w:hAnsi="Times New Roman" w:cs="Times New Roman"/>
                <w:sz w:val="28"/>
                <w:szCs w:val="28"/>
              </w:rPr>
              <w:t>редства юридических и физических лиц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pct"/>
          </w:tcPr>
          <w:p w:rsidR="00A85370" w:rsidRDefault="00A85370" w:rsidP="0047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472" w:type="pct"/>
          </w:tcPr>
          <w:p w:rsidR="00A85370" w:rsidRDefault="00A85370" w:rsidP="0047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461" w:type="pct"/>
          </w:tcPr>
          <w:p w:rsidR="00A85370" w:rsidRDefault="00A85370" w:rsidP="00470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</w:t>
            </w:r>
          </w:p>
        </w:tc>
      </w:tr>
      <w:tr w:rsidR="00295AB4" w:rsidRPr="00A66B99" w:rsidTr="00A63BFC">
        <w:trPr>
          <w:trHeight w:val="340"/>
          <w:tblCellSpacing w:w="5" w:type="nil"/>
        </w:trPr>
        <w:tc>
          <w:tcPr>
            <w:tcW w:w="367" w:type="pct"/>
            <w:vMerge w:val="restart"/>
          </w:tcPr>
          <w:p w:rsidR="00295AB4" w:rsidRPr="00A66B99" w:rsidRDefault="00295AB4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413" w:type="pct"/>
            <w:vMerge w:val="restart"/>
          </w:tcPr>
          <w:p w:rsidR="00295AB4" w:rsidRPr="00A66B99" w:rsidRDefault="00F87367" w:rsidP="007C6C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295AB4" w:rsidRPr="00A66B9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Мероприятие</w:t>
              </w:r>
            </w:hyperlink>
            <w:r w:rsidR="00295AB4"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86" w:type="pct"/>
          </w:tcPr>
          <w:p w:rsidR="00295AB4" w:rsidRPr="00A66B99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295AB4" w:rsidRPr="00A66B99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72" w:type="pct"/>
          </w:tcPr>
          <w:p w:rsidR="00295AB4" w:rsidRPr="00A66B99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61" w:type="pct"/>
          </w:tcPr>
          <w:p w:rsidR="00295AB4" w:rsidRPr="00A66B99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95AB4" w:rsidRPr="00450832" w:rsidTr="00A63BFC">
        <w:trPr>
          <w:tblCellSpacing w:w="5" w:type="nil"/>
        </w:trPr>
        <w:tc>
          <w:tcPr>
            <w:tcW w:w="367" w:type="pct"/>
            <w:vMerge/>
          </w:tcPr>
          <w:p w:rsidR="00295AB4" w:rsidRPr="00450832" w:rsidRDefault="00295AB4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72" w:type="pct"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61" w:type="pct"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95AB4" w:rsidRPr="00450832" w:rsidTr="00A63BFC">
        <w:trPr>
          <w:tblCellSpacing w:w="5" w:type="nil"/>
        </w:trPr>
        <w:tc>
          <w:tcPr>
            <w:tcW w:w="367" w:type="pct"/>
            <w:vMerge/>
          </w:tcPr>
          <w:p w:rsidR="00295AB4" w:rsidRPr="00450832" w:rsidRDefault="00295AB4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501" w:type="pct"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295AB4" w:rsidRPr="00450832" w:rsidRDefault="00295AB4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1C2" w:rsidRPr="00450832" w:rsidTr="007E21C2">
        <w:trPr>
          <w:trHeight w:val="324"/>
          <w:tblCellSpacing w:w="5" w:type="nil"/>
        </w:trPr>
        <w:tc>
          <w:tcPr>
            <w:tcW w:w="367" w:type="pct"/>
            <w:vMerge w:val="restart"/>
          </w:tcPr>
          <w:p w:rsidR="007E21C2" w:rsidRPr="00E34A2C" w:rsidRDefault="005B4EE1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2413" w:type="pct"/>
            <w:vMerge w:val="restart"/>
          </w:tcPr>
          <w:p w:rsidR="007E21C2" w:rsidRPr="00924B40" w:rsidRDefault="00AE26ED" w:rsidP="00F935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Совместное п</w:t>
            </w:r>
            <w:r w:rsidR="00620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620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управлением </w:t>
            </w:r>
            <w:r w:rsidR="00F93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спорта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Мариинского муниципального района</w:t>
            </w:r>
            <w:r w:rsidR="007E21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антинаркотической акции «Мы выбираем жизнь»</w:t>
            </w:r>
          </w:p>
        </w:tc>
        <w:tc>
          <w:tcPr>
            <w:tcW w:w="786" w:type="pct"/>
          </w:tcPr>
          <w:p w:rsidR="007E21C2" w:rsidRPr="00450832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</w:t>
            </w:r>
          </w:p>
        </w:tc>
        <w:tc>
          <w:tcPr>
            <w:tcW w:w="501" w:type="pct"/>
          </w:tcPr>
          <w:p w:rsidR="007E21C2" w:rsidRPr="007E21C2" w:rsidRDefault="007E21C2" w:rsidP="007E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72" w:type="pct"/>
          </w:tcPr>
          <w:p w:rsidR="007E21C2" w:rsidRPr="00B928C8" w:rsidRDefault="007E21C2" w:rsidP="007E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61" w:type="pct"/>
          </w:tcPr>
          <w:p w:rsidR="007E21C2" w:rsidRPr="00B928C8" w:rsidRDefault="007E21C2" w:rsidP="007E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E21C2" w:rsidRPr="00450832" w:rsidTr="00E54C47">
        <w:trPr>
          <w:trHeight w:val="322"/>
          <w:tblCellSpacing w:w="5" w:type="nil"/>
        </w:trPr>
        <w:tc>
          <w:tcPr>
            <w:tcW w:w="367" w:type="pct"/>
            <w:vMerge/>
          </w:tcPr>
          <w:p w:rsidR="007E21C2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Default="007E21C2" w:rsidP="00D7128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7E21C2" w:rsidRPr="00B928C8" w:rsidRDefault="000E6173" w:rsidP="00B9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72" w:type="pct"/>
          </w:tcPr>
          <w:p w:rsidR="007E21C2" w:rsidRPr="00B928C8" w:rsidRDefault="000E6173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61" w:type="pct"/>
          </w:tcPr>
          <w:p w:rsidR="007E21C2" w:rsidRPr="00B928C8" w:rsidRDefault="000E6173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E21C2" w:rsidRPr="00450832" w:rsidTr="007E21C2">
        <w:trPr>
          <w:trHeight w:val="240"/>
          <w:tblCellSpacing w:w="5" w:type="nil"/>
        </w:trPr>
        <w:tc>
          <w:tcPr>
            <w:tcW w:w="367" w:type="pct"/>
            <w:vMerge w:val="restart"/>
          </w:tcPr>
          <w:p w:rsidR="007E21C2" w:rsidRDefault="005B4EE1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413" w:type="pct"/>
            <w:vMerge w:val="restart"/>
          </w:tcPr>
          <w:p w:rsidR="007E21C2" w:rsidRPr="00450832" w:rsidRDefault="007E21C2" w:rsidP="00D7128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в средствах массовой информации материалов, направленных на противодейств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злоупотреблению наркотиками</w:t>
            </w:r>
          </w:p>
        </w:tc>
        <w:tc>
          <w:tcPr>
            <w:tcW w:w="786" w:type="pct"/>
          </w:tcPr>
          <w:p w:rsidR="007E21C2" w:rsidRPr="003C590A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7E21C2" w:rsidRPr="000F3908" w:rsidRDefault="007E21C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</w:tcPr>
          <w:p w:rsidR="007E21C2" w:rsidRPr="000F3908" w:rsidRDefault="007E21C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7E21C2" w:rsidRPr="000F3908" w:rsidRDefault="007E21C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1C2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7E21C2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450832" w:rsidRDefault="007E21C2" w:rsidP="00D7128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Pr="003C590A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E2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естный бюджет</w:t>
            </w:r>
          </w:p>
        </w:tc>
        <w:tc>
          <w:tcPr>
            <w:tcW w:w="501" w:type="pct"/>
          </w:tcPr>
          <w:p w:rsidR="007E21C2" w:rsidRPr="000F3908" w:rsidRDefault="007E21C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</w:tcPr>
          <w:p w:rsidR="007E21C2" w:rsidRPr="000F3908" w:rsidRDefault="007E21C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7E21C2" w:rsidRPr="000F3908" w:rsidRDefault="007E21C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1C2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7E21C2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450832" w:rsidRDefault="007E21C2" w:rsidP="00D7128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Pr="003C590A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7E21C2" w:rsidRPr="000F3908" w:rsidRDefault="007E21C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</w:tcPr>
          <w:p w:rsidR="007E21C2" w:rsidRPr="000F3908" w:rsidRDefault="007E21C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7E21C2" w:rsidRPr="000F3908" w:rsidRDefault="007E21C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02" w:rsidRPr="00450832" w:rsidTr="00CA1902">
        <w:trPr>
          <w:trHeight w:val="240"/>
          <w:tblCellSpacing w:w="5" w:type="nil"/>
        </w:trPr>
        <w:tc>
          <w:tcPr>
            <w:tcW w:w="367" w:type="pct"/>
            <w:vMerge w:val="restart"/>
          </w:tcPr>
          <w:p w:rsidR="00CA1902" w:rsidRDefault="00CA190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2413" w:type="pct"/>
            <w:vMerge w:val="restart"/>
          </w:tcPr>
          <w:p w:rsidR="00CA1902" w:rsidRPr="00450832" w:rsidRDefault="00CA1902" w:rsidP="00CA190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образовательно-воспитательных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1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театрализованных представлений антинаркотической </w:t>
            </w:r>
            <w:r w:rsidRPr="00CA1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направленности</w:t>
            </w:r>
          </w:p>
        </w:tc>
        <w:tc>
          <w:tcPr>
            <w:tcW w:w="786" w:type="pct"/>
          </w:tcPr>
          <w:p w:rsidR="00CA1902" w:rsidRPr="003C590A" w:rsidRDefault="00CA190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01" w:type="pct"/>
          </w:tcPr>
          <w:p w:rsidR="00CA1902" w:rsidRPr="000F3908" w:rsidRDefault="00CA190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</w:tcPr>
          <w:p w:rsidR="00CA1902" w:rsidRPr="000F3908" w:rsidRDefault="00CA190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CA1902" w:rsidRPr="000F3908" w:rsidRDefault="00CA190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02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CA1902" w:rsidRDefault="00CA190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CA1902" w:rsidRPr="00CA1902" w:rsidRDefault="00CA1902" w:rsidP="00CA190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CA1902" w:rsidRPr="003C590A" w:rsidRDefault="00CA190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CA1902" w:rsidRPr="000F3908" w:rsidRDefault="00CA190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</w:tcPr>
          <w:p w:rsidR="00CA1902" w:rsidRPr="000F3908" w:rsidRDefault="00CA190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CA1902" w:rsidRPr="000F3908" w:rsidRDefault="00CA190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02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CA1902" w:rsidRDefault="00CA190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CA1902" w:rsidRPr="00CA1902" w:rsidRDefault="00CA1902" w:rsidP="00CA190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CA1902" w:rsidRPr="003C590A" w:rsidRDefault="00CA190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CA1902" w:rsidRPr="000F3908" w:rsidRDefault="00CA190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</w:tcPr>
          <w:p w:rsidR="00CA1902" w:rsidRPr="000F3908" w:rsidRDefault="00CA190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CA1902" w:rsidRPr="000F3908" w:rsidRDefault="00CA1902" w:rsidP="00450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1C2" w:rsidRPr="00A66B99" w:rsidTr="00A63BFC">
        <w:trPr>
          <w:trHeight w:val="215"/>
          <w:tblCellSpacing w:w="5" w:type="nil"/>
        </w:trPr>
        <w:tc>
          <w:tcPr>
            <w:tcW w:w="367" w:type="pct"/>
            <w:vMerge w:val="restart"/>
          </w:tcPr>
          <w:p w:rsidR="007E21C2" w:rsidRPr="00A66B99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413" w:type="pct"/>
            <w:vMerge w:val="restart"/>
          </w:tcPr>
          <w:p w:rsidR="007E21C2" w:rsidRPr="00A66B99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«Оказание помощи лицам, отбывшим наказание в виде лишения свободы, и содействие их социальной реабилитации»</w:t>
            </w:r>
          </w:p>
        </w:tc>
        <w:tc>
          <w:tcPr>
            <w:tcW w:w="786" w:type="pct"/>
          </w:tcPr>
          <w:p w:rsidR="007E21C2" w:rsidRPr="00A66B99" w:rsidRDefault="00CA190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21C2"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  </w:t>
            </w:r>
          </w:p>
        </w:tc>
        <w:tc>
          <w:tcPr>
            <w:tcW w:w="501" w:type="pct"/>
          </w:tcPr>
          <w:p w:rsidR="007E21C2" w:rsidRPr="00A66B99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A66B99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A66B99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1C2" w:rsidRPr="00450832" w:rsidTr="00A63BFC">
        <w:trPr>
          <w:trHeight w:val="215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246464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Pr="00450832" w:rsidRDefault="009675BD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A63BFC">
        <w:trPr>
          <w:trHeight w:val="215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246464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7E21C2">
        <w:trPr>
          <w:trHeight w:val="405"/>
          <w:tblCellSpacing w:w="5" w:type="nil"/>
        </w:trPr>
        <w:tc>
          <w:tcPr>
            <w:tcW w:w="367" w:type="pct"/>
            <w:vMerge w:val="restart"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413" w:type="pct"/>
            <w:vMerge w:val="restart"/>
          </w:tcPr>
          <w:p w:rsidR="001F3D2D" w:rsidRPr="00044667" w:rsidRDefault="007E21C2" w:rsidP="000446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инфицированных и больных СПИДом</w:t>
            </w:r>
          </w:p>
        </w:tc>
        <w:tc>
          <w:tcPr>
            <w:tcW w:w="786" w:type="pct"/>
          </w:tcPr>
          <w:p w:rsidR="007E21C2" w:rsidRPr="00450832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7E21C2">
        <w:trPr>
          <w:trHeight w:val="405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924B40" w:rsidRDefault="007E21C2" w:rsidP="000446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7E21C2">
        <w:trPr>
          <w:trHeight w:val="405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924B40" w:rsidRDefault="007E21C2" w:rsidP="000446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7E21C2">
        <w:trPr>
          <w:trHeight w:val="405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924B40" w:rsidRDefault="007E21C2" w:rsidP="0004466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7E21C2">
        <w:trPr>
          <w:trHeight w:val="162"/>
          <w:tblCellSpacing w:w="5" w:type="nil"/>
        </w:trPr>
        <w:tc>
          <w:tcPr>
            <w:tcW w:w="367" w:type="pct"/>
            <w:vMerge w:val="restart"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2413" w:type="pct"/>
            <w:vMerge w:val="restart"/>
          </w:tcPr>
          <w:p w:rsidR="007E21C2" w:rsidRPr="00924B40" w:rsidRDefault="007E21C2" w:rsidP="000B1F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1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дение работы</w:t>
            </w:r>
            <w:r w:rsidRPr="000B1F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социальной адаптации лиц, освободившихся из мест лишения свободы</w:t>
            </w:r>
          </w:p>
        </w:tc>
        <w:tc>
          <w:tcPr>
            <w:tcW w:w="786" w:type="pct"/>
          </w:tcPr>
          <w:p w:rsidR="007E21C2" w:rsidRPr="003C590A" w:rsidRDefault="001F3D2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A63BFC">
        <w:trPr>
          <w:trHeight w:val="161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0B1F38" w:rsidRDefault="007E21C2" w:rsidP="000B1F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Pr="003C590A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7E21C2">
        <w:trPr>
          <w:trHeight w:val="324"/>
          <w:tblCellSpacing w:w="5" w:type="nil"/>
        </w:trPr>
        <w:tc>
          <w:tcPr>
            <w:tcW w:w="367" w:type="pct"/>
            <w:vMerge w:val="restart"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2413" w:type="pct"/>
            <w:vMerge w:val="restart"/>
          </w:tcPr>
          <w:p w:rsidR="007E21C2" w:rsidRPr="000B1F38" w:rsidRDefault="007E21C2" w:rsidP="008017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в трудоустройстве лицам, освободившимся из мест лишения свободы, обратившимся в центр занятости населения, в том числе на временные работы</w:t>
            </w:r>
          </w:p>
        </w:tc>
        <w:tc>
          <w:tcPr>
            <w:tcW w:w="786" w:type="pct"/>
          </w:tcPr>
          <w:p w:rsidR="007E21C2" w:rsidRPr="00450832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E54C47">
        <w:trPr>
          <w:trHeight w:val="322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924B40" w:rsidRDefault="007E21C2" w:rsidP="008017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Pr="003C590A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E54C47">
        <w:trPr>
          <w:trHeight w:val="322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924B40" w:rsidRDefault="007E21C2" w:rsidP="008017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Pr="003C590A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E54C47">
        <w:trPr>
          <w:trHeight w:val="322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Pr="00924B40" w:rsidRDefault="007E21C2" w:rsidP="008017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Pr="003C590A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9675BD">
        <w:trPr>
          <w:trHeight w:val="407"/>
          <w:tblCellSpacing w:w="5" w:type="nil"/>
        </w:trPr>
        <w:tc>
          <w:tcPr>
            <w:tcW w:w="367" w:type="pct"/>
            <w:vMerge w:val="restart"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2413" w:type="pct"/>
            <w:vMerge w:val="restart"/>
          </w:tcPr>
          <w:p w:rsidR="00A24A25" w:rsidRPr="00924B40" w:rsidRDefault="007E21C2" w:rsidP="0080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профилактической </w:t>
            </w:r>
            <w:r w:rsidRPr="00BC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 w:rsidRPr="00BC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несовершеннолетними, отбывшими наказание в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 лишения свободы, с привлечением представителей предприятий,   учреждений, общественных формирований, религиозных </w:t>
            </w:r>
            <w:r w:rsidRPr="00BC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организаций, способных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оказать на них положительное </w:t>
            </w:r>
            <w:r w:rsidRPr="00BC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влияние,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по предупреждению </w:t>
            </w:r>
            <w:r w:rsidRPr="00BC7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рецидивной преступности</w:t>
            </w:r>
          </w:p>
        </w:tc>
        <w:tc>
          <w:tcPr>
            <w:tcW w:w="786" w:type="pct"/>
          </w:tcPr>
          <w:p w:rsidR="007E21C2" w:rsidRPr="00450832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</w:t>
            </w: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96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4706BA">
        <w:trPr>
          <w:trHeight w:val="631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Default="007E21C2" w:rsidP="0080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4706BA">
        <w:trPr>
          <w:trHeight w:val="555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Default="007E21C2" w:rsidP="0080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21C2" w:rsidRPr="00450832" w:rsidTr="007E21C2">
        <w:trPr>
          <w:trHeight w:val="562"/>
          <w:tblCellSpacing w:w="5" w:type="nil"/>
        </w:trPr>
        <w:tc>
          <w:tcPr>
            <w:tcW w:w="367" w:type="pct"/>
            <w:vMerge/>
          </w:tcPr>
          <w:p w:rsidR="007E21C2" w:rsidRPr="008941EA" w:rsidRDefault="007E21C2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7E21C2" w:rsidRDefault="007E21C2" w:rsidP="0080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7E21C2" w:rsidRDefault="007E21C2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7E21C2" w:rsidRPr="00450832" w:rsidRDefault="007E21C2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4A1" w:rsidRPr="00450832" w:rsidTr="009675BD">
        <w:trPr>
          <w:trHeight w:val="397"/>
          <w:tblCellSpacing w:w="5" w:type="nil"/>
        </w:trPr>
        <w:tc>
          <w:tcPr>
            <w:tcW w:w="367" w:type="pct"/>
            <w:vMerge w:val="restart"/>
          </w:tcPr>
          <w:p w:rsidR="001164A1" w:rsidRPr="008941EA" w:rsidRDefault="001164A1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1.3.5</w:t>
            </w:r>
          </w:p>
        </w:tc>
        <w:tc>
          <w:tcPr>
            <w:tcW w:w="2413" w:type="pct"/>
            <w:vMerge w:val="restart"/>
          </w:tcPr>
          <w:p w:rsidR="00A24A25" w:rsidRPr="004706BA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 участием общественности проверок лиц, освободившихся из мест лишения свободы, по месту жительства для выяснения условий проживания, </w:t>
            </w: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</w:t>
            </w:r>
            <w:r w:rsidR="00A24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роверок</w:t>
            </w:r>
          </w:p>
        </w:tc>
        <w:tc>
          <w:tcPr>
            <w:tcW w:w="786" w:type="pct"/>
          </w:tcPr>
          <w:p w:rsidR="001164A1" w:rsidRPr="00450832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               </w:t>
            </w:r>
          </w:p>
        </w:tc>
        <w:tc>
          <w:tcPr>
            <w:tcW w:w="501" w:type="pct"/>
          </w:tcPr>
          <w:p w:rsidR="001164A1" w:rsidRPr="00450832" w:rsidRDefault="001164A1" w:rsidP="0096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1164A1" w:rsidRPr="00450832" w:rsidRDefault="001164A1" w:rsidP="0096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1164A1" w:rsidRPr="00450832" w:rsidRDefault="001164A1" w:rsidP="0096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4A1" w:rsidRPr="00450832" w:rsidTr="00A63BFC">
        <w:trPr>
          <w:trHeight w:val="645"/>
          <w:tblCellSpacing w:w="5" w:type="nil"/>
        </w:trPr>
        <w:tc>
          <w:tcPr>
            <w:tcW w:w="367" w:type="pct"/>
            <w:vMerge/>
          </w:tcPr>
          <w:p w:rsidR="001164A1" w:rsidRPr="008941EA" w:rsidRDefault="001164A1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1164A1" w:rsidRPr="00924B40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1164A1" w:rsidRPr="003C590A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1164A1" w:rsidRPr="00450832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1164A1" w:rsidRPr="00450832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1164A1" w:rsidRPr="00450832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4A1" w:rsidRPr="00450832" w:rsidTr="00A63BFC">
        <w:trPr>
          <w:trHeight w:val="645"/>
          <w:tblCellSpacing w:w="5" w:type="nil"/>
        </w:trPr>
        <w:tc>
          <w:tcPr>
            <w:tcW w:w="367" w:type="pct"/>
            <w:vMerge/>
          </w:tcPr>
          <w:p w:rsidR="001164A1" w:rsidRPr="008941EA" w:rsidRDefault="001164A1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1164A1" w:rsidRPr="00924B40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1164A1" w:rsidRPr="003C590A" w:rsidRDefault="001164A1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1164A1" w:rsidRPr="00450832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1164A1" w:rsidRPr="00450832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1164A1" w:rsidRPr="00450832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4A1" w:rsidRPr="00450832" w:rsidTr="00A63BFC">
        <w:trPr>
          <w:trHeight w:val="645"/>
          <w:tblCellSpacing w:w="5" w:type="nil"/>
        </w:trPr>
        <w:tc>
          <w:tcPr>
            <w:tcW w:w="367" w:type="pct"/>
            <w:vMerge/>
          </w:tcPr>
          <w:p w:rsidR="001164A1" w:rsidRPr="008941EA" w:rsidRDefault="001164A1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1164A1" w:rsidRPr="00924B40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1164A1" w:rsidRPr="003C590A" w:rsidRDefault="001164A1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1164A1" w:rsidRPr="00450832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1164A1" w:rsidRPr="00450832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1164A1" w:rsidRPr="00450832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4A1" w:rsidRPr="00A66B99" w:rsidTr="001164A1">
        <w:trPr>
          <w:trHeight w:val="162"/>
          <w:tblCellSpacing w:w="5" w:type="nil"/>
        </w:trPr>
        <w:tc>
          <w:tcPr>
            <w:tcW w:w="367" w:type="pct"/>
            <w:vMerge w:val="restart"/>
          </w:tcPr>
          <w:p w:rsidR="001164A1" w:rsidRPr="00A66B99" w:rsidRDefault="004B7B9A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413" w:type="pct"/>
            <w:vMerge w:val="restart"/>
          </w:tcPr>
          <w:p w:rsidR="001164A1" w:rsidRPr="00A66B99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hyperlink w:anchor="Par1357" w:history="1">
              <w:r w:rsidRPr="00A66B9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Борьба с преступностью и профилактика</w:t>
              </w:r>
            </w:hyperlink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правонарушений»</w:t>
            </w:r>
          </w:p>
        </w:tc>
        <w:tc>
          <w:tcPr>
            <w:tcW w:w="786" w:type="pct"/>
          </w:tcPr>
          <w:p w:rsidR="001164A1" w:rsidRPr="00A66B99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1164A1" w:rsidRPr="00A66B99" w:rsidRDefault="00CF0C0F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472" w:type="pct"/>
          </w:tcPr>
          <w:p w:rsidR="001164A1" w:rsidRPr="00A66B99" w:rsidRDefault="00CF0C0F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339,0</w:t>
            </w:r>
          </w:p>
        </w:tc>
        <w:tc>
          <w:tcPr>
            <w:tcW w:w="461" w:type="pct"/>
          </w:tcPr>
          <w:p w:rsidR="001164A1" w:rsidRPr="00A66B99" w:rsidRDefault="00CF0C0F" w:rsidP="0048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339,0</w:t>
            </w:r>
          </w:p>
        </w:tc>
      </w:tr>
      <w:tr w:rsidR="001164A1" w:rsidRPr="00450832" w:rsidTr="00A63BFC">
        <w:trPr>
          <w:trHeight w:val="161"/>
          <w:tblCellSpacing w:w="5" w:type="nil"/>
        </w:trPr>
        <w:tc>
          <w:tcPr>
            <w:tcW w:w="367" w:type="pct"/>
            <w:vMerge/>
          </w:tcPr>
          <w:p w:rsidR="001164A1" w:rsidRPr="008941EA" w:rsidRDefault="001164A1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1164A1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1164A1" w:rsidRPr="003C590A" w:rsidRDefault="009675BD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1164A1" w:rsidRDefault="00CF0C0F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472" w:type="pct"/>
          </w:tcPr>
          <w:p w:rsidR="001164A1" w:rsidRDefault="00CF0C0F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461" w:type="pct"/>
          </w:tcPr>
          <w:p w:rsidR="001164A1" w:rsidRDefault="00CF0C0F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</w:tr>
      <w:tr w:rsidR="001164A1" w:rsidRPr="00450832" w:rsidTr="00A63BFC">
        <w:trPr>
          <w:trHeight w:val="161"/>
          <w:tblCellSpacing w:w="5" w:type="nil"/>
        </w:trPr>
        <w:tc>
          <w:tcPr>
            <w:tcW w:w="367" w:type="pct"/>
            <w:vMerge/>
          </w:tcPr>
          <w:p w:rsidR="001164A1" w:rsidRPr="008941EA" w:rsidRDefault="001164A1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1164A1" w:rsidRDefault="001164A1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1164A1" w:rsidRPr="008973B6" w:rsidRDefault="008973B6" w:rsidP="008973B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706B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4706B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706BA" w:rsidRPr="00630549">
              <w:rPr>
                <w:rFonts w:ascii="Times New Roman" w:eastAsia="Calibri" w:hAnsi="Times New Roman" w:cs="Times New Roman"/>
                <w:sz w:val="28"/>
                <w:szCs w:val="28"/>
              </w:rPr>
              <w:t>редства юридических и физических лиц</w:t>
            </w:r>
            <w:r w:rsidR="004706B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pct"/>
          </w:tcPr>
          <w:p w:rsidR="001164A1" w:rsidRDefault="00487EF8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472" w:type="pct"/>
          </w:tcPr>
          <w:p w:rsidR="001164A1" w:rsidRDefault="00487EF8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461" w:type="pct"/>
          </w:tcPr>
          <w:p w:rsidR="001164A1" w:rsidRDefault="00487EF8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A24A25" w:rsidRPr="00450832" w:rsidTr="00167077">
        <w:trPr>
          <w:trHeight w:val="435"/>
          <w:tblCellSpacing w:w="5" w:type="nil"/>
        </w:trPr>
        <w:tc>
          <w:tcPr>
            <w:tcW w:w="367" w:type="pct"/>
            <w:vMerge w:val="restart"/>
          </w:tcPr>
          <w:p w:rsidR="00A24A25" w:rsidRPr="008941EA" w:rsidRDefault="00792967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2413" w:type="pct"/>
            <w:vMerge w:val="restart"/>
          </w:tcPr>
          <w:p w:rsidR="00A24A25" w:rsidRPr="00E4329E" w:rsidRDefault="00A24A25" w:rsidP="00A02D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информационно-разъяснительной работы, в том числе в средствах массовой информации, по пропаганде добровольной сдачи незаконно хранящегося оружия, боеприпасов, патронов, взрывчатых веществ и взрывных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 на возмездной основе.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0830FD">
        <w:trPr>
          <w:trHeight w:val="435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A02D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0830FD">
        <w:trPr>
          <w:trHeight w:val="435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A02D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0830FD">
        <w:trPr>
          <w:trHeight w:val="435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A02D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A66B99" w:rsidTr="001164A1">
        <w:trPr>
          <w:trHeight w:val="162"/>
          <w:tblCellSpacing w:w="5" w:type="nil"/>
        </w:trPr>
        <w:tc>
          <w:tcPr>
            <w:tcW w:w="367" w:type="pct"/>
            <w:vMerge w:val="restart"/>
          </w:tcPr>
          <w:p w:rsidR="00A24A25" w:rsidRPr="00A66B99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3" w:type="pct"/>
            <w:vMerge w:val="restart"/>
          </w:tcPr>
          <w:p w:rsidR="00A24A25" w:rsidRPr="00A66B99" w:rsidRDefault="00A24A25" w:rsidP="00A02D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 по противодействию экстремизму и терроризму</w:t>
            </w:r>
          </w:p>
        </w:tc>
        <w:tc>
          <w:tcPr>
            <w:tcW w:w="786" w:type="pct"/>
          </w:tcPr>
          <w:p w:rsidR="00A24A25" w:rsidRPr="00A66B99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</w:t>
            </w:r>
          </w:p>
        </w:tc>
        <w:tc>
          <w:tcPr>
            <w:tcW w:w="472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</w:t>
            </w:r>
          </w:p>
        </w:tc>
        <w:tc>
          <w:tcPr>
            <w:tcW w:w="46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</w:t>
            </w:r>
          </w:p>
        </w:tc>
      </w:tr>
      <w:tr w:rsidR="00A24A25" w:rsidRPr="00450832" w:rsidTr="00A63BFC">
        <w:trPr>
          <w:trHeight w:val="161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E55DE1" w:rsidRDefault="00A24A25" w:rsidP="00A02DA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A24A25" w:rsidRPr="00450832" w:rsidTr="00A63BFC">
        <w:trPr>
          <w:trHeight w:val="161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E55DE1" w:rsidRDefault="00A24A25" w:rsidP="00A02DA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E34A2C" w:rsidRDefault="00A24A25" w:rsidP="00E34A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706B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4706B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706BA" w:rsidRPr="00630549">
              <w:rPr>
                <w:rFonts w:ascii="Times New Roman" w:eastAsia="Calibri" w:hAnsi="Times New Roman" w:cs="Times New Roman"/>
                <w:sz w:val="28"/>
                <w:szCs w:val="28"/>
              </w:rPr>
              <w:t>редства юридических и физических лиц</w:t>
            </w:r>
            <w:r w:rsidR="004706B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A24A25" w:rsidRPr="00450832" w:rsidTr="009675BD">
        <w:trPr>
          <w:trHeight w:val="239"/>
          <w:tblCellSpacing w:w="5" w:type="nil"/>
        </w:trPr>
        <w:tc>
          <w:tcPr>
            <w:tcW w:w="367" w:type="pct"/>
            <w:vMerge w:val="restart"/>
          </w:tcPr>
          <w:p w:rsidR="00A24A25" w:rsidRPr="008941EA" w:rsidRDefault="00C30A9F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2413" w:type="pct"/>
            <w:vMerge w:val="restart"/>
          </w:tcPr>
          <w:p w:rsidR="00A24A25" w:rsidRPr="00E11823" w:rsidRDefault="00A24A25" w:rsidP="00A02D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с руководителями транспортных предприятий по дальнейшему оснащению зданий железнодорожных вокзалов, автовокзалов техническими средствами обнаружения и обезвреживания оружия, взрывчатых веществ, досмотра ручной клади и багажа </w:t>
            </w: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пассажиров.</w:t>
            </w:r>
          </w:p>
        </w:tc>
        <w:tc>
          <w:tcPr>
            <w:tcW w:w="786" w:type="pct"/>
          </w:tcPr>
          <w:p w:rsidR="00A24A25" w:rsidRPr="00450832" w:rsidRDefault="00A24A25" w:rsidP="003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501" w:type="pct"/>
          </w:tcPr>
          <w:p w:rsidR="00A24A25" w:rsidRPr="00450832" w:rsidRDefault="00A24A25" w:rsidP="0096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472" w:type="pct"/>
          </w:tcPr>
          <w:p w:rsidR="00A24A25" w:rsidRPr="00450832" w:rsidRDefault="00A24A25" w:rsidP="0096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461" w:type="pct"/>
          </w:tcPr>
          <w:p w:rsidR="00A24A25" w:rsidRPr="00450832" w:rsidRDefault="00A24A25" w:rsidP="0096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A24A25" w:rsidRPr="00450832" w:rsidTr="000830FD">
        <w:trPr>
          <w:trHeight w:val="532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A02D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Default="00A24A25" w:rsidP="008973B6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  <w:p w:rsidR="00A24A25" w:rsidRPr="00E34A2C" w:rsidRDefault="00A24A25" w:rsidP="00E34A2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(средства физических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лиц)</w:t>
            </w:r>
          </w:p>
        </w:tc>
        <w:tc>
          <w:tcPr>
            <w:tcW w:w="50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310,0</w:t>
            </w:r>
          </w:p>
        </w:tc>
        <w:tc>
          <w:tcPr>
            <w:tcW w:w="472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46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A24A25" w:rsidRPr="00450832" w:rsidTr="00BD1477">
        <w:trPr>
          <w:trHeight w:val="402"/>
          <w:tblCellSpacing w:w="5" w:type="nil"/>
        </w:trPr>
        <w:tc>
          <w:tcPr>
            <w:tcW w:w="367" w:type="pct"/>
            <w:vMerge w:val="restart"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413" w:type="pct"/>
            <w:vMerge w:val="restart"/>
          </w:tcPr>
          <w:p w:rsidR="00A24A25" w:rsidRDefault="00A24A25" w:rsidP="00F1014A">
            <w:pPr>
              <w:pStyle w:val="a4"/>
              <w:jc w:val="both"/>
              <w:rPr>
                <w:sz w:val="28"/>
                <w:szCs w:val="28"/>
              </w:rPr>
            </w:pPr>
            <w:r w:rsidRPr="00F10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1014A" w:rsidRDefault="00A24A25" w:rsidP="00F10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1014A" w:rsidRDefault="00A24A25" w:rsidP="00F10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1014A" w:rsidRDefault="00A24A25" w:rsidP="00F10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BD1477">
        <w:trPr>
          <w:trHeight w:val="246"/>
          <w:tblCellSpacing w:w="5" w:type="nil"/>
        </w:trPr>
        <w:tc>
          <w:tcPr>
            <w:tcW w:w="367" w:type="pct"/>
            <w:vMerge w:val="restart"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413" w:type="pct"/>
            <w:vMerge w:val="restart"/>
          </w:tcPr>
          <w:p w:rsidR="00A24A25" w:rsidRDefault="00A24A25" w:rsidP="00F1014A">
            <w:pPr>
              <w:pStyle w:val="a4"/>
              <w:jc w:val="both"/>
              <w:rPr>
                <w:sz w:val="28"/>
                <w:szCs w:val="28"/>
              </w:rPr>
            </w:pPr>
            <w:r w:rsidRPr="00F10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Комплексные проверки потенциально опасных объектов на предмет профилактики и предупреждения террористических актов и техногенных аварий на них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3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1014A" w:rsidRDefault="00A24A25" w:rsidP="00F10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3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1014A" w:rsidRDefault="00A24A25" w:rsidP="00F10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26253F">
        <w:trPr>
          <w:trHeight w:val="370"/>
          <w:tblCellSpacing w:w="5" w:type="nil"/>
        </w:trPr>
        <w:tc>
          <w:tcPr>
            <w:tcW w:w="367" w:type="pct"/>
            <w:vMerge w:val="restart"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413" w:type="pct"/>
            <w:vMerge w:val="restart"/>
          </w:tcPr>
          <w:p w:rsidR="00A24A25" w:rsidRDefault="00A24A25" w:rsidP="00DA5E75">
            <w:pPr>
              <w:pStyle w:val="a4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10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населения  по вопросам противодействия терроризму, предупреждению террористических актов,поведения в чрезвычайных ситуациях через и средства массовой информации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326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1014A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326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1014A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326"/>
          <w:tblCellSpacing w:w="5" w:type="nil"/>
        </w:trPr>
        <w:tc>
          <w:tcPr>
            <w:tcW w:w="367" w:type="pct"/>
            <w:vMerge/>
          </w:tcPr>
          <w:p w:rsidR="00A24A25" w:rsidRPr="008941EA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1014A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BD1477">
        <w:trPr>
          <w:trHeight w:val="645"/>
          <w:tblCellSpacing w:w="5" w:type="nil"/>
        </w:trPr>
        <w:tc>
          <w:tcPr>
            <w:tcW w:w="367" w:type="pct"/>
            <w:vMerge w:val="restart"/>
          </w:tcPr>
          <w:p w:rsidR="00A24A25" w:rsidRPr="00450832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413" w:type="pct"/>
            <w:vMerge w:val="restart"/>
          </w:tcPr>
          <w:p w:rsidR="00A24A25" w:rsidRPr="00924B40" w:rsidRDefault="005D3614" w:rsidP="005D361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совместных</w:t>
            </w:r>
            <w:r w:rsidR="00A24A25"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профилактике экстремизма в сферах межнациональ</w:t>
            </w:r>
            <w:r w:rsidR="00A24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ных и межрелигиозных отношений </w:t>
            </w:r>
            <w:r w:rsidR="00A24A25"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учр</w:t>
            </w:r>
            <w:r w:rsidR="00FB1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еждениях образования, культуры и </w:t>
            </w:r>
            <w:r w:rsidR="00A24A25"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спорта по формированию толерантности и преодолению ксенофобии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24A25" w:rsidRPr="00450832" w:rsidTr="00A63BFC">
        <w:trPr>
          <w:trHeight w:val="645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D94C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472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46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A24A25" w:rsidRPr="00450832" w:rsidTr="00BD1477">
        <w:trPr>
          <w:trHeight w:val="486"/>
          <w:tblCellSpacing w:w="5" w:type="nil"/>
        </w:trPr>
        <w:tc>
          <w:tcPr>
            <w:tcW w:w="367" w:type="pct"/>
            <w:vMerge w:val="restart"/>
          </w:tcPr>
          <w:p w:rsidR="00A24A25" w:rsidRPr="00450832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413" w:type="pct"/>
            <w:vMerge w:val="restart"/>
          </w:tcPr>
          <w:p w:rsidR="00A24A25" w:rsidRPr="00924B40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политическими партиями, национальными, религиозными, профсоюзными, ветеранскими и иными общественными объединениями, действующими на территории Мариинского муниципального района в целях профила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ктики терроризма и экстремизма.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83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83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83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BD1477">
        <w:trPr>
          <w:trHeight w:val="564"/>
          <w:tblCellSpacing w:w="5" w:type="nil"/>
        </w:trPr>
        <w:tc>
          <w:tcPr>
            <w:tcW w:w="367" w:type="pct"/>
            <w:vMerge w:val="restart"/>
          </w:tcPr>
          <w:p w:rsidR="00A24A25" w:rsidRPr="00450832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2413" w:type="pct"/>
            <w:vMerge w:val="restart"/>
          </w:tcPr>
          <w:p w:rsidR="00A24A25" w:rsidRPr="007E2E13" w:rsidRDefault="00A24A25" w:rsidP="00EC36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профилактической работы, направленной на недопущение вовлечения детей и подростков в незаконную деятельность религиозных 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969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и экстремистских организаций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</w:t>
            </w:r>
            <w:r w:rsidRPr="00860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урнир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07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дворовых и уличных команд «Кожаный мяч»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A24A25" w:rsidRPr="00450832" w:rsidTr="00E54C47">
        <w:trPr>
          <w:trHeight w:val="562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860776" w:rsidRDefault="00A24A25" w:rsidP="008607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72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46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A24A25" w:rsidRPr="00450832" w:rsidTr="00E54C47">
        <w:trPr>
          <w:trHeight w:val="562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860776" w:rsidRDefault="00A24A25" w:rsidP="008607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A66B99" w:rsidTr="00167077">
        <w:trPr>
          <w:trHeight w:val="81"/>
          <w:tblCellSpacing w:w="5" w:type="nil"/>
        </w:trPr>
        <w:tc>
          <w:tcPr>
            <w:tcW w:w="367" w:type="pct"/>
            <w:vMerge w:val="restart"/>
          </w:tcPr>
          <w:p w:rsidR="00A24A25" w:rsidRPr="00A66B99" w:rsidRDefault="00C30A9F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413" w:type="pct"/>
            <w:vMerge w:val="restart"/>
          </w:tcPr>
          <w:p w:rsidR="00A24A25" w:rsidRPr="00A66B99" w:rsidRDefault="00A24A25" w:rsidP="003C59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пьянства и алкоголизма.</w:t>
            </w:r>
          </w:p>
        </w:tc>
        <w:tc>
          <w:tcPr>
            <w:tcW w:w="786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72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6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24A25" w:rsidRPr="00450832" w:rsidTr="00A63BFC">
        <w:trPr>
          <w:trHeight w:val="78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DA5E75" w:rsidRDefault="00A24A25" w:rsidP="003C590A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24A25" w:rsidRPr="00450832" w:rsidTr="00BD1477">
        <w:trPr>
          <w:trHeight w:val="402"/>
          <w:tblCellSpacing w:w="5" w:type="nil"/>
        </w:trPr>
        <w:tc>
          <w:tcPr>
            <w:tcW w:w="367" w:type="pct"/>
            <w:vMerge w:val="restart"/>
          </w:tcPr>
          <w:p w:rsidR="00A24A25" w:rsidRPr="00450832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413" w:type="pct"/>
            <w:vMerge w:val="restart"/>
          </w:tcPr>
          <w:p w:rsidR="00A24A25" w:rsidRPr="00296953" w:rsidRDefault="00CC2B25" w:rsidP="00CC2B25">
            <w:pPr>
              <w:pStyle w:val="a4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ru-RU"/>
              </w:rPr>
            </w:pPr>
            <w:r w:rsidRPr="00CC2B2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комплексных совместных отработок административных участков с целью профилактики правонарушений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296953" w:rsidRDefault="00A24A25" w:rsidP="003D1E88">
            <w:pPr>
              <w:pStyle w:val="a4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BD1477">
        <w:trPr>
          <w:trHeight w:val="240"/>
          <w:tblCellSpacing w:w="5" w:type="nil"/>
        </w:trPr>
        <w:tc>
          <w:tcPr>
            <w:tcW w:w="367" w:type="pct"/>
            <w:vMerge w:val="restart"/>
          </w:tcPr>
          <w:p w:rsidR="00A24A25" w:rsidRPr="00450832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413" w:type="pct"/>
            <w:vMerge w:val="restart"/>
          </w:tcPr>
          <w:p w:rsidR="00A24A25" w:rsidRPr="00296953" w:rsidRDefault="00296953" w:rsidP="00296953">
            <w:pPr>
              <w:pStyle w:val="a4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ru-RU"/>
              </w:rPr>
            </w:pPr>
            <w:r w:rsidRPr="00B47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совместной </w:t>
            </w:r>
            <w:r w:rsidR="00A24A25" w:rsidRPr="00B47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индивидуально-</w:t>
            </w:r>
            <w:r w:rsidRPr="00B4728C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профилактической работы</w:t>
            </w:r>
            <w:r w:rsidR="00A24A25" w:rsidRPr="00B47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лицами, предоставляющими свою жилплощадь для организации притонов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3D1E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3D1E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64481A">
        <w:trPr>
          <w:trHeight w:val="535"/>
          <w:tblCellSpacing w:w="5" w:type="nil"/>
        </w:trPr>
        <w:tc>
          <w:tcPr>
            <w:tcW w:w="367" w:type="pct"/>
            <w:vMerge w:val="restart"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 w:val="restart"/>
          </w:tcPr>
          <w:p w:rsidR="00A24A25" w:rsidRPr="00296953" w:rsidRDefault="00A24A25" w:rsidP="0064481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28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максимального охвата подростков организ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ованными формами летнего труда путем п</w:t>
            </w:r>
            <w:r w:rsidR="002969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роведения акции «Чистый берег»</w:t>
            </w: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24A25" w:rsidRPr="00450832" w:rsidTr="00A63BFC">
        <w:trPr>
          <w:trHeight w:val="535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8F287F" w:rsidRDefault="00A24A25" w:rsidP="0064481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</w:tcPr>
          <w:p w:rsidR="00A24A25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A24A25" w:rsidRPr="00450832" w:rsidTr="00BD1477">
        <w:trPr>
          <w:trHeight w:val="240"/>
          <w:tblCellSpacing w:w="5" w:type="nil"/>
        </w:trPr>
        <w:tc>
          <w:tcPr>
            <w:tcW w:w="367" w:type="pct"/>
            <w:vMerge w:val="restart"/>
          </w:tcPr>
          <w:p w:rsidR="00A24A25" w:rsidRPr="00450832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2413" w:type="pct"/>
            <w:vMerge w:val="restart"/>
          </w:tcPr>
          <w:p w:rsidR="00A24A25" w:rsidRPr="00924B40" w:rsidRDefault="00A24A25" w:rsidP="003D1E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средств массовой информации в профилактике правонарушений, борьбе с преступностью, распространении алкого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лизма, наркомании, токсикомании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3D1E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3D1E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A66B99" w:rsidTr="00BD1477">
        <w:trPr>
          <w:trHeight w:val="162"/>
          <w:tblCellSpacing w:w="5" w:type="nil"/>
        </w:trPr>
        <w:tc>
          <w:tcPr>
            <w:tcW w:w="367" w:type="pct"/>
            <w:vMerge w:val="restart"/>
          </w:tcPr>
          <w:p w:rsidR="00A24A25" w:rsidRPr="00A66B99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3" w:type="pct"/>
            <w:vMerge w:val="restart"/>
          </w:tcPr>
          <w:p w:rsidR="00A24A25" w:rsidRPr="00A66B99" w:rsidRDefault="00A24A25" w:rsidP="00DA5E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 </w:t>
            </w:r>
            <w:r w:rsidR="00296953"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среде </w:t>
            </w: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несовершеннолетних и молодежи</w:t>
            </w:r>
          </w:p>
        </w:tc>
        <w:tc>
          <w:tcPr>
            <w:tcW w:w="786" w:type="pct"/>
          </w:tcPr>
          <w:p w:rsidR="00A24A25" w:rsidRPr="00A66B99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72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6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A24A25" w:rsidRPr="00450832" w:rsidTr="00A63BFC">
        <w:trPr>
          <w:trHeight w:val="161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DA5E75" w:rsidRDefault="00A24A25" w:rsidP="00DA5E7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87EF8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A24A25" w:rsidRPr="00450832" w:rsidTr="002E4DD6">
        <w:trPr>
          <w:trHeight w:val="316"/>
          <w:tblCellSpacing w:w="5" w:type="nil"/>
        </w:trPr>
        <w:tc>
          <w:tcPr>
            <w:tcW w:w="367" w:type="pct"/>
            <w:vMerge w:val="restart"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413" w:type="pct"/>
            <w:vMerge w:val="restart"/>
          </w:tcPr>
          <w:p w:rsidR="00A24A25" w:rsidRPr="00924B40" w:rsidRDefault="00A24A25" w:rsidP="00F56CB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Предупреждение  </w:t>
            </w:r>
            <w:r w:rsidR="002969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правонарушений несовершеннолетними (</w:t>
            </w:r>
            <w:r w:rsidRPr="00F56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спортивно-оз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доровительных </w:t>
            </w:r>
            <w:r w:rsidRPr="00F56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 для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хоккею)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61" w:type="pct"/>
          </w:tcPr>
          <w:p w:rsidR="00A24A25" w:rsidRPr="00450832" w:rsidRDefault="00A24A25" w:rsidP="00FC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A24A25" w:rsidRPr="00450832" w:rsidTr="002E4DD6">
        <w:trPr>
          <w:trHeight w:val="393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56CB2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72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461" w:type="pct"/>
          </w:tcPr>
          <w:p w:rsidR="00A24A25" w:rsidRDefault="00A24A25" w:rsidP="00FC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A24A25" w:rsidRPr="00450832" w:rsidTr="002E4DD6">
        <w:trPr>
          <w:trHeight w:val="441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56CB2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Default="00A24A25" w:rsidP="00FC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64481A">
        <w:trPr>
          <w:trHeight w:val="202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F56CB2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Default="00A24A25" w:rsidP="00FC6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7E21C2">
        <w:trPr>
          <w:trHeight w:val="240"/>
          <w:tblCellSpacing w:w="5" w:type="nil"/>
        </w:trPr>
        <w:tc>
          <w:tcPr>
            <w:tcW w:w="367" w:type="pct"/>
            <w:vMerge w:val="restart"/>
          </w:tcPr>
          <w:p w:rsidR="00A24A25" w:rsidRDefault="00A24A25" w:rsidP="0029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3" w:type="pct"/>
            <w:vMerge w:val="restart"/>
          </w:tcPr>
          <w:p w:rsidR="00A24A25" w:rsidRPr="00924B40" w:rsidRDefault="00A24A25" w:rsidP="00C847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межведомственных рейдов по неблагополучным семьям,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меющим несовершеннолетних детей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C847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C847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7E21C2">
        <w:trPr>
          <w:trHeight w:val="240"/>
          <w:tblCellSpacing w:w="5" w:type="nil"/>
        </w:trPr>
        <w:tc>
          <w:tcPr>
            <w:tcW w:w="367" w:type="pct"/>
            <w:vMerge w:val="restart"/>
          </w:tcPr>
          <w:p w:rsidR="00A24A25" w:rsidRDefault="00A24A25" w:rsidP="0029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3" w:type="pct"/>
            <w:vMerge w:val="restart"/>
          </w:tcPr>
          <w:p w:rsidR="00A24A25" w:rsidRPr="00924B40" w:rsidRDefault="00FB0CF2" w:rsidP="00DA5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Межведомственные рейды по проверке</w:t>
            </w:r>
            <w:r w:rsidR="00A24A25"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исполнения требований законодательства о запрете реализации пива, этилового спирта и спиртосодержащей продукции. 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DA5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240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DA5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A66B99" w:rsidTr="007E21C2">
        <w:trPr>
          <w:trHeight w:val="162"/>
          <w:tblCellSpacing w:w="5" w:type="nil"/>
        </w:trPr>
        <w:tc>
          <w:tcPr>
            <w:tcW w:w="367" w:type="pct"/>
            <w:vMerge w:val="restart"/>
          </w:tcPr>
          <w:p w:rsidR="00A24A25" w:rsidRPr="00A66B99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3" w:type="pct"/>
            <w:vMerge w:val="restart"/>
          </w:tcPr>
          <w:p w:rsidR="00A24A25" w:rsidRPr="00A66B99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нарушений законодательства о гражданстве, предупреждения и пресечение нелегальной миграции</w:t>
            </w:r>
          </w:p>
        </w:tc>
        <w:tc>
          <w:tcPr>
            <w:tcW w:w="786" w:type="pct"/>
          </w:tcPr>
          <w:p w:rsidR="00A24A25" w:rsidRPr="00A66B99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161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DA5E75" w:rsidRDefault="00A24A25" w:rsidP="00DA5E7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7E21C2">
        <w:trPr>
          <w:trHeight w:val="402"/>
          <w:tblCellSpacing w:w="5" w:type="nil"/>
        </w:trPr>
        <w:tc>
          <w:tcPr>
            <w:tcW w:w="367" w:type="pct"/>
            <w:vMerge w:val="restart"/>
          </w:tcPr>
          <w:p w:rsidR="00A24A25" w:rsidRPr="00450832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413" w:type="pct"/>
            <w:vMerge w:val="restart"/>
          </w:tcPr>
          <w:p w:rsidR="00A24A25" w:rsidRPr="00924B40" w:rsidRDefault="00A24A25" w:rsidP="00DA5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Продолжение совмес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тных оперативно-профилактических</w:t>
            </w: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 «Нелегальный мигрант» по выявлению иностранных граждан, нарушающих порядок пребывания на территории Мариинского муниципального района, пресечению их противоправной деятельности.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DA5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DA5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24B40" w:rsidRDefault="00A24A25" w:rsidP="00DA5E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A66B99" w:rsidTr="007E21C2">
        <w:trPr>
          <w:trHeight w:val="162"/>
          <w:tblCellSpacing w:w="5" w:type="nil"/>
        </w:trPr>
        <w:tc>
          <w:tcPr>
            <w:tcW w:w="367" w:type="pct"/>
            <w:vMerge w:val="restart"/>
          </w:tcPr>
          <w:p w:rsidR="00A24A25" w:rsidRPr="00A66B99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3" w:type="pct"/>
            <w:vMerge w:val="restart"/>
          </w:tcPr>
          <w:p w:rsidR="00A24A25" w:rsidRPr="00A66B99" w:rsidRDefault="00A24A25" w:rsidP="00DA5E7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коррупционных правонарушений</w:t>
            </w:r>
          </w:p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A66B99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</w:t>
            </w:r>
          </w:p>
        </w:tc>
        <w:tc>
          <w:tcPr>
            <w:tcW w:w="50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A66B99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161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DA5E75" w:rsidRDefault="00A24A25" w:rsidP="00DA5E7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7E21C2">
        <w:trPr>
          <w:trHeight w:val="645"/>
          <w:tblCellSpacing w:w="5" w:type="nil"/>
        </w:trPr>
        <w:tc>
          <w:tcPr>
            <w:tcW w:w="367" w:type="pct"/>
            <w:vMerge w:val="restart"/>
          </w:tcPr>
          <w:p w:rsidR="00A24A25" w:rsidRPr="00450832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413" w:type="pct"/>
            <w:vMerge w:val="restart"/>
          </w:tcPr>
          <w:p w:rsidR="00A24A25" w:rsidRPr="00987D64" w:rsidRDefault="00A24A25" w:rsidP="00DA5E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  <w:r w:rsidRPr="009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в органах местного самоуправления Мариинского муниципального района отрицательного,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факт коррупции в соответствующем органе местного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оуправления предавать гласности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645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Default="00A24A25" w:rsidP="00DA5E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7E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7E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7E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645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Default="00A24A25" w:rsidP="00DA5E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645"/>
          <w:tblCellSpacing w:w="5" w:type="nil"/>
        </w:trPr>
        <w:tc>
          <w:tcPr>
            <w:tcW w:w="367" w:type="pct"/>
            <w:vMerge/>
          </w:tcPr>
          <w:p w:rsidR="00A24A25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Default="00A24A25" w:rsidP="00DA5E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7E21C2">
        <w:trPr>
          <w:trHeight w:val="402"/>
          <w:tblCellSpacing w:w="5" w:type="nil"/>
        </w:trPr>
        <w:tc>
          <w:tcPr>
            <w:tcW w:w="367" w:type="pct"/>
            <w:vMerge w:val="restart"/>
          </w:tcPr>
          <w:p w:rsidR="00A24A25" w:rsidRPr="00450832" w:rsidRDefault="00A24A25" w:rsidP="002D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3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413" w:type="pct"/>
            <w:vMerge w:val="restart"/>
          </w:tcPr>
          <w:p w:rsidR="00A24A25" w:rsidRPr="00DA5E75" w:rsidRDefault="00A24A25" w:rsidP="00DA5E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проверки достоверности информации, освещенной в средствах массовой информации и </w:t>
            </w:r>
            <w:r w:rsidRPr="00987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содержащейся в обращениях граждан, о фактах коррупции в органах местного самоуправления Мариинского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786" w:type="pct"/>
          </w:tcPr>
          <w:p w:rsidR="00A24A25" w:rsidRPr="00450832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                 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Default="00A24A25" w:rsidP="00D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87D64" w:rsidRDefault="00A24A25" w:rsidP="00DA5E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Default="00A24A25" w:rsidP="00D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87D64" w:rsidRDefault="00A24A25" w:rsidP="00DA5E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A25" w:rsidRPr="00450832" w:rsidTr="00A63BFC">
        <w:trPr>
          <w:trHeight w:val="401"/>
          <w:tblCellSpacing w:w="5" w:type="nil"/>
        </w:trPr>
        <w:tc>
          <w:tcPr>
            <w:tcW w:w="367" w:type="pct"/>
            <w:vMerge/>
          </w:tcPr>
          <w:p w:rsidR="00A24A25" w:rsidRDefault="00A24A25" w:rsidP="00D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pct"/>
            <w:vMerge/>
          </w:tcPr>
          <w:p w:rsidR="00A24A25" w:rsidRPr="00987D64" w:rsidRDefault="00A24A25" w:rsidP="00DA5E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pct"/>
          </w:tcPr>
          <w:p w:rsidR="00A24A25" w:rsidRPr="003C590A" w:rsidRDefault="00A24A25" w:rsidP="003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</w:tcPr>
          <w:p w:rsidR="00A24A25" w:rsidRPr="00450832" w:rsidRDefault="00A24A25" w:rsidP="0045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4BFD" w:rsidRDefault="00664BFD" w:rsidP="000E3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3D01" w:rsidRDefault="009E3D01" w:rsidP="000E3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4BFD" w:rsidRDefault="00664BFD" w:rsidP="000E30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590A" w:rsidRPr="00FD78B0" w:rsidRDefault="003C590A" w:rsidP="003C5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планируемых значениях целевых показателей(индикаторов) </w:t>
      </w:r>
      <w:r w:rsidR="00A8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D7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925DD1" w:rsidRDefault="00925DD1" w:rsidP="003C5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670"/>
        <w:gridCol w:w="1843"/>
        <w:gridCol w:w="1276"/>
        <w:gridCol w:w="1134"/>
        <w:gridCol w:w="1134"/>
        <w:gridCol w:w="850"/>
      </w:tblGrid>
      <w:tr w:rsidR="00EA66AD" w:rsidTr="005B4EE1">
        <w:trPr>
          <w:trHeight w:val="1000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6AD" w:rsidRPr="001A3BB9" w:rsidRDefault="00EA66AD" w:rsidP="001A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6AD" w:rsidRPr="001A3BB9" w:rsidRDefault="00EA66AD" w:rsidP="001A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66AD" w:rsidRPr="001A3BB9" w:rsidRDefault="00EA66AD" w:rsidP="001A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  <w:p w:rsidR="00EA66AD" w:rsidRDefault="00EA66AD" w:rsidP="001A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6AD" w:rsidRPr="001A3BB9" w:rsidRDefault="00EA66AD" w:rsidP="001A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A66AD" w:rsidRDefault="00EA66AD" w:rsidP="001A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66AD" w:rsidRPr="001A3BB9" w:rsidRDefault="00EA66AD" w:rsidP="001A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</w:p>
          <w:p w:rsidR="00EA66AD" w:rsidRPr="00664BFD" w:rsidRDefault="00EA66AD" w:rsidP="006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целевого     показателя    (индикатора) </w:t>
            </w:r>
          </w:p>
        </w:tc>
      </w:tr>
      <w:tr w:rsidR="00EA66AD" w:rsidTr="005B4EE1">
        <w:trPr>
          <w:trHeight w:val="40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Default="00664BFD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Default="00664BFD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Default="00664BFD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Default="00EA66AD" w:rsidP="00EA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66AD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1A3BB9" w:rsidRDefault="00664BFD" w:rsidP="00EA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1A3BB9" w:rsidRDefault="00664BFD" w:rsidP="00EA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1A3BB9" w:rsidRDefault="00664BFD" w:rsidP="00EA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BB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A66AD" w:rsidTr="005B4EE1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644A07" w:rsidRDefault="00644A07" w:rsidP="0064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644A07" w:rsidRDefault="00644A07" w:rsidP="0064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644A07" w:rsidRDefault="00664BFD" w:rsidP="0064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644A07" w:rsidRDefault="00644A07" w:rsidP="0064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644A07" w:rsidRDefault="00644A07" w:rsidP="0064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644A07" w:rsidRDefault="00644A07" w:rsidP="0064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644A07" w:rsidRDefault="00644A07" w:rsidP="0064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A66AD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7DD" w:rsidRDefault="00664BFD" w:rsidP="00B424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 программа </w:t>
            </w:r>
            <w:r w:rsidRPr="006F7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243F" w:rsidRPr="00D3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 в Мариинском муниципальном районе» </w:t>
            </w:r>
          </w:p>
          <w:p w:rsidR="00664BFD" w:rsidRPr="004B7B9A" w:rsidRDefault="00B4243F" w:rsidP="00B4243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2016-2018 годы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360EEB" w:rsidRDefault="00360EEB" w:rsidP="00360EE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эффективности  п</w:t>
            </w:r>
            <w:r w:rsidR="00EA6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 на 2016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A6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664BFD" w:rsidRPr="00EA66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Default="00664BFD" w:rsidP="00360EEB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360E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360EEB" w:rsidRDefault="00360EEB" w:rsidP="003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360EEB" w:rsidRDefault="00664BFD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B">
              <w:rPr>
                <w:rFonts w:ascii="Times New Roman" w:hAnsi="Times New Roman" w:cs="Times New Roman"/>
                <w:sz w:val="28"/>
                <w:szCs w:val="28"/>
              </w:rPr>
              <w:t xml:space="preserve"> 0,75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360EEB" w:rsidRDefault="00664BFD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B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BFD" w:rsidRPr="00360EEB" w:rsidRDefault="00664BFD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EEB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</w:tc>
      </w:tr>
      <w:tr w:rsidR="004D63D1" w:rsidRPr="00A66B99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F87367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2" w:history="1">
              <w:r w:rsidR="004D63D1" w:rsidRPr="00A66B9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Мероприятие</w:t>
              </w:r>
            </w:hyperlink>
            <w:r w:rsidR="004D63D1"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39625F" w:rsidP="003962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количества </w:t>
            </w:r>
            <w:r w:rsidR="004D63D1"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преступлений,      связанных с незаконным оборотом наркотиков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9469C1" w:rsidP="00A853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655DFB" w:rsidP="00A85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655DFB" w:rsidP="00A85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655DFB" w:rsidP="00655D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655DFB" w:rsidP="00A85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D63D1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3962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     профилактических  мероприятий, акций проведенных в молодежной среде,  на конец </w:t>
            </w:r>
            <w:proofErr w:type="gramStart"/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отчетного</w:t>
            </w:r>
            <w:proofErr w:type="gramEnd"/>
          </w:p>
          <w:p w:rsidR="004D63D1" w:rsidRPr="00924B40" w:rsidRDefault="004D63D1" w:rsidP="003962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периода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A853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A85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A85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A85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A853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D63D1" w:rsidRPr="00A66B99" w:rsidTr="009E3D01">
        <w:trPr>
          <w:trHeight w:val="691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6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«Оказание помощи лицам, отбывшим наказание в виде лишения свободы, и содействие их социальной реабилитации»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3D1E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 функционирования   центра и отделений социальной  адаптации  населения, в том  числе для лиц,   освобожденных из   мест лишения   свободы, попавших в трудную жизненную  ситуацию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3642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36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63D1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F87B19" w:rsidP="003D1E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</w:t>
            </w:r>
            <w:r w:rsidR="00475E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личество</w:t>
            </w:r>
            <w:r w:rsidR="004D63D1"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лиц,    совершивших преступления </w:t>
            </w:r>
            <w:r w:rsidR="00475E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   течение года после отбывания</w:t>
            </w:r>
            <w:r w:rsidR="004D63D1"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наказания в местах лишения свободы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F87B19" w:rsidP="003642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63D1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D30445" w:rsidRDefault="00475E33" w:rsidP="00A924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количество</w:t>
            </w:r>
            <w:r w:rsidR="004D63D1"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      свободы учреждений уголовно-исполнительной     системы и  оставшихся на постоянное  проживание в       </w:t>
            </w:r>
            <w:r w:rsidR="004D63D1" w:rsidRPr="00A9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Мариинском муниципальном районе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522326" w:rsidP="003642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3642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D63D1" w:rsidRPr="00A66B99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hyperlink w:anchor="Par1357" w:history="1">
              <w:r w:rsidRPr="00A66B9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Борьба с преступностью и профилактика</w:t>
              </w:r>
            </w:hyperlink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правонарушений»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D304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лиц, добровольно сдавшие незаконно хранящееся оружие, боеприпасы, взрывчатые вещества и взрывных устройств.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D304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человек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A66B99" w:rsidRDefault="004D63D1" w:rsidP="00E54C4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6B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4D63D1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4957A8" w:rsidRDefault="004D63D1" w:rsidP="00D304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антитеррористической защищенности мест массового пребывания граждан с применением технических средств обеспечения безопасности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432B54" w:rsidRDefault="00A92417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432B54" w:rsidRDefault="00A92417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432B54" w:rsidRDefault="004D63D1" w:rsidP="00A924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9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A92417" w:rsidP="00A9241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4D63D1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4957A8" w:rsidRDefault="00A92417" w:rsidP="00D304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числа</w:t>
            </w:r>
            <w:r w:rsidR="004D63D1" w:rsidRPr="00495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правонарушений, совершенных </w:t>
            </w:r>
            <w:r w:rsidR="004D63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несовершеннолетними </w:t>
            </w:r>
            <w:r w:rsidR="004D63D1" w:rsidRPr="00495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улицах и в общественных местах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24B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единиц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432B54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432B54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432B54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2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D63D1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4957A8" w:rsidRDefault="004D63D1" w:rsidP="00D304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01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ропаганда ведения трезвого и здорового образа жизни, занятий физической культурой и спортом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E54C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4D63D1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D304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7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Проведениемониторинга</w:t>
            </w:r>
          </w:p>
          <w:p w:rsidR="004D63D1" w:rsidRDefault="004D63D1" w:rsidP="00D304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97B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играционнойситуациив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Мариинском муниципальном районе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D304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3642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63D1" w:rsidTr="005B4EE1">
        <w:trPr>
          <w:trHeight w:val="12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Default="004D63D1" w:rsidP="003D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7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6C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мониторинг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D3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3D1" w:rsidRPr="00924B40" w:rsidRDefault="004D63D1" w:rsidP="003642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3694" w:rsidRPr="00924B40" w:rsidRDefault="00D33694" w:rsidP="000E3001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33694" w:rsidRPr="00924B40" w:rsidSect="004D75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3E36" w:rsidRDefault="00B83E36" w:rsidP="00D3369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E36" w:rsidRDefault="00B83E36" w:rsidP="00D36B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E36" w:rsidRPr="00B83E36" w:rsidRDefault="00B83E36" w:rsidP="00B83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программы</w:t>
      </w:r>
    </w:p>
    <w:p w:rsidR="00B83E36" w:rsidRPr="00B83E36" w:rsidRDefault="00B83E36" w:rsidP="00B83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36" w:rsidRPr="00B83E36" w:rsidRDefault="00B83E36" w:rsidP="00B83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Методика оценки эффективности программы учитывает достижение целей и решение задач программы, соотношение ожидаемых результатов с показателями, указанными в программе.</w:t>
      </w:r>
    </w:p>
    <w:p w:rsidR="00B83E36" w:rsidRPr="00B83E36" w:rsidRDefault="00B83E36" w:rsidP="00B83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путем ежегодного сопоставления планируемых и фактических значений показателей (индикаторов) через коэффициент эффективности программы.</w:t>
      </w:r>
    </w:p>
    <w:p w:rsidR="00B83E36" w:rsidRPr="00B83E36" w:rsidRDefault="00B83E36" w:rsidP="00B8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эффективности программы рассчитывается по формуле:</w:t>
      </w:r>
    </w:p>
    <w:p w:rsidR="00B83E36" w:rsidRPr="00B83E36" w:rsidRDefault="00B83E36" w:rsidP="00B8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КЭП = </w:t>
      </w:r>
      <m:oMath>
        <m:r>
          <m:rPr>
            <m:sty m:val="p"/>
          </m:rPr>
          <w:rPr>
            <w:rFonts w:ascii="Cambria Math" w:hAnsi="Cambria Math"/>
          </w:rPr>
          <m:t>(∑I)/(∑Max)</m:t>
        </m:r>
      </m:oMath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83E36" w:rsidRPr="00B83E36" w:rsidRDefault="00B83E36" w:rsidP="00B8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∑I – сумма условных индексов по всем целевым показателям (индикаторы);</w:t>
      </w:r>
    </w:p>
    <w:p w:rsidR="00B83E36" w:rsidRPr="00B83E36" w:rsidRDefault="00B83E36" w:rsidP="00B8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/>
          </w:rPr>
          <m:t>∑Max</m:t>
        </m:r>
      </m:oMath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максимальных значений условных индексов по всем показателям.</w:t>
      </w:r>
    </w:p>
    <w:p w:rsidR="00B83E36" w:rsidRPr="00B83E36" w:rsidRDefault="00B83E36" w:rsidP="00B8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индекс показателя определяется исходя из следующих условий:</w:t>
      </w:r>
    </w:p>
    <w:p w:rsidR="00B83E36" w:rsidRPr="00B83E36" w:rsidRDefault="00B83E36" w:rsidP="00B8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(перевыполнении) планового значения показателя                в отчетном периоде  показателю присваивается условный индекс «1»;</w:t>
      </w:r>
    </w:p>
    <w:p w:rsidR="00B83E36" w:rsidRPr="00B83E36" w:rsidRDefault="00B83E36" w:rsidP="00B8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невыполнении планового значения показателя в отчетном периоде показателю присваивается условный индекс «0».</w:t>
      </w:r>
    </w:p>
    <w:p w:rsidR="00B83E36" w:rsidRPr="00B83E36" w:rsidRDefault="00B83E36" w:rsidP="00B8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определения коэффициента эффективности программе присваиваются следующие критерии оценок:</w:t>
      </w:r>
    </w:p>
    <w:p w:rsidR="00B83E36" w:rsidRPr="00B83E36" w:rsidRDefault="00B83E36" w:rsidP="00B8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«хорошо» – при КЭП ≥ 0,75;</w:t>
      </w:r>
    </w:p>
    <w:p w:rsidR="00B83E36" w:rsidRPr="00B83E36" w:rsidRDefault="00B83E36" w:rsidP="00B83E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/>
        </w:rPr>
      </w:pPr>
      <w:r w:rsidRPr="00B83E36">
        <w:rPr>
          <w:rFonts w:ascii="Times New Roman" w:eastAsia="Calibri" w:hAnsi="Times New Roman" w:cs="Times New Roman"/>
          <w:sz w:val="28"/>
          <w:szCs w:val="28"/>
          <w:lang/>
        </w:rPr>
        <w:t>«удовлетворительно» – при 0,50 ≤ КЭП &lt; 0,75;</w:t>
      </w:r>
    </w:p>
    <w:p w:rsidR="00B83E36" w:rsidRPr="00B83E36" w:rsidRDefault="00B83E36" w:rsidP="00B83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3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«неудовлетворительно» – при КЭП &lt; 0,50.</w:t>
      </w:r>
    </w:p>
    <w:p w:rsidR="00B83E36" w:rsidRPr="00924B40" w:rsidRDefault="00B83E36" w:rsidP="009C6519">
      <w:pPr>
        <w:pStyle w:val="a4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83E36" w:rsidRPr="00924B40" w:rsidSect="007B4ED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1F" w:rsidRDefault="008C441F" w:rsidP="00B83E36">
      <w:pPr>
        <w:spacing w:after="0" w:line="240" w:lineRule="auto"/>
      </w:pPr>
      <w:r>
        <w:separator/>
      </w:r>
    </w:p>
  </w:endnote>
  <w:endnote w:type="continuationSeparator" w:id="1">
    <w:p w:rsidR="008C441F" w:rsidRDefault="008C441F" w:rsidP="00B8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1F" w:rsidRDefault="008C441F" w:rsidP="00B83E36">
      <w:pPr>
        <w:spacing w:after="0" w:line="240" w:lineRule="auto"/>
      </w:pPr>
      <w:r>
        <w:separator/>
      </w:r>
    </w:p>
  </w:footnote>
  <w:footnote w:type="continuationSeparator" w:id="1">
    <w:p w:rsidR="008C441F" w:rsidRDefault="008C441F" w:rsidP="00B8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818986"/>
      <w:docPartObj>
        <w:docPartGallery w:val="Page Numbers (Top of Page)"/>
        <w:docPartUnique/>
      </w:docPartObj>
    </w:sdtPr>
    <w:sdtContent>
      <w:p w:rsidR="00792967" w:rsidRDefault="00F87367">
        <w:pPr>
          <w:pStyle w:val="aa"/>
          <w:jc w:val="center"/>
        </w:pPr>
        <w:r>
          <w:fldChar w:fldCharType="begin"/>
        </w:r>
        <w:r w:rsidR="00792967">
          <w:instrText>PAGE   \* MERGEFORMAT</w:instrText>
        </w:r>
        <w:r>
          <w:fldChar w:fldCharType="separate"/>
        </w:r>
        <w:r w:rsidR="00A66B99">
          <w:rPr>
            <w:noProof/>
          </w:rPr>
          <w:t>17</w:t>
        </w:r>
        <w:r>
          <w:fldChar w:fldCharType="end"/>
        </w:r>
      </w:p>
    </w:sdtContent>
  </w:sdt>
  <w:p w:rsidR="00792967" w:rsidRDefault="0079296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5B7" w:rsidRDefault="001705B7">
    <w:pPr>
      <w:pStyle w:val="aa"/>
      <w:jc w:val="center"/>
    </w:pPr>
  </w:p>
  <w:p w:rsidR="00792967" w:rsidRDefault="007929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CBA"/>
    <w:multiLevelType w:val="hybridMultilevel"/>
    <w:tmpl w:val="8DD8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3B9"/>
    <w:multiLevelType w:val="hybridMultilevel"/>
    <w:tmpl w:val="4768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F57"/>
    <w:multiLevelType w:val="hybridMultilevel"/>
    <w:tmpl w:val="016CEA76"/>
    <w:lvl w:ilvl="0" w:tplc="07C0B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C6E"/>
    <w:multiLevelType w:val="hybridMultilevel"/>
    <w:tmpl w:val="016CEA76"/>
    <w:lvl w:ilvl="0" w:tplc="07C0B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47611"/>
    <w:multiLevelType w:val="hybridMultilevel"/>
    <w:tmpl w:val="4FA62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F8E"/>
    <w:multiLevelType w:val="multilevel"/>
    <w:tmpl w:val="DEA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9532D"/>
    <w:multiLevelType w:val="hybridMultilevel"/>
    <w:tmpl w:val="D792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A0961"/>
    <w:multiLevelType w:val="hybridMultilevel"/>
    <w:tmpl w:val="EE8857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3A9A"/>
    <w:multiLevelType w:val="hybridMultilevel"/>
    <w:tmpl w:val="C420A2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F70AAC"/>
    <w:multiLevelType w:val="multilevel"/>
    <w:tmpl w:val="5CC204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ascii="Arial" w:hAnsi="Arial" w:cs="Aria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479B8"/>
    <w:rsid w:val="00001B00"/>
    <w:rsid w:val="0000246B"/>
    <w:rsid w:val="00004545"/>
    <w:rsid w:val="00005C2B"/>
    <w:rsid w:val="0000631D"/>
    <w:rsid w:val="000071F6"/>
    <w:rsid w:val="00012F96"/>
    <w:rsid w:val="0001343C"/>
    <w:rsid w:val="00014052"/>
    <w:rsid w:val="00014AE3"/>
    <w:rsid w:val="000168E1"/>
    <w:rsid w:val="00017159"/>
    <w:rsid w:val="0001798C"/>
    <w:rsid w:val="00020615"/>
    <w:rsid w:val="00023651"/>
    <w:rsid w:val="00024CBB"/>
    <w:rsid w:val="00025792"/>
    <w:rsid w:val="0002624D"/>
    <w:rsid w:val="00027A9E"/>
    <w:rsid w:val="00027CEF"/>
    <w:rsid w:val="00033C66"/>
    <w:rsid w:val="00034C00"/>
    <w:rsid w:val="00035A0B"/>
    <w:rsid w:val="000406C1"/>
    <w:rsid w:val="00041AFC"/>
    <w:rsid w:val="000443F9"/>
    <w:rsid w:val="00044667"/>
    <w:rsid w:val="000454BF"/>
    <w:rsid w:val="00046E02"/>
    <w:rsid w:val="000507B2"/>
    <w:rsid w:val="00050C3A"/>
    <w:rsid w:val="00054C30"/>
    <w:rsid w:val="00057F1B"/>
    <w:rsid w:val="000605A5"/>
    <w:rsid w:val="000614EC"/>
    <w:rsid w:val="00061C8A"/>
    <w:rsid w:val="00062597"/>
    <w:rsid w:val="00063D6C"/>
    <w:rsid w:val="00064D8A"/>
    <w:rsid w:val="000660EE"/>
    <w:rsid w:val="00067182"/>
    <w:rsid w:val="00067CC5"/>
    <w:rsid w:val="00070BE8"/>
    <w:rsid w:val="00070F54"/>
    <w:rsid w:val="0007119C"/>
    <w:rsid w:val="000739D8"/>
    <w:rsid w:val="00074847"/>
    <w:rsid w:val="00076E5F"/>
    <w:rsid w:val="000829C0"/>
    <w:rsid w:val="000830FD"/>
    <w:rsid w:val="00086C4A"/>
    <w:rsid w:val="00086CE1"/>
    <w:rsid w:val="00087799"/>
    <w:rsid w:val="00095D13"/>
    <w:rsid w:val="000A21A1"/>
    <w:rsid w:val="000A40C4"/>
    <w:rsid w:val="000A40FE"/>
    <w:rsid w:val="000A7529"/>
    <w:rsid w:val="000B10B8"/>
    <w:rsid w:val="000B1F38"/>
    <w:rsid w:val="000B3DBF"/>
    <w:rsid w:val="000B469E"/>
    <w:rsid w:val="000B4F44"/>
    <w:rsid w:val="000B73F5"/>
    <w:rsid w:val="000B7613"/>
    <w:rsid w:val="000D005A"/>
    <w:rsid w:val="000D0216"/>
    <w:rsid w:val="000D1C2A"/>
    <w:rsid w:val="000D1FDA"/>
    <w:rsid w:val="000D3053"/>
    <w:rsid w:val="000D31E4"/>
    <w:rsid w:val="000D474A"/>
    <w:rsid w:val="000D51D9"/>
    <w:rsid w:val="000D5B81"/>
    <w:rsid w:val="000D6378"/>
    <w:rsid w:val="000D6AEA"/>
    <w:rsid w:val="000D745D"/>
    <w:rsid w:val="000D747D"/>
    <w:rsid w:val="000D7732"/>
    <w:rsid w:val="000E0773"/>
    <w:rsid w:val="000E0A7E"/>
    <w:rsid w:val="000E159C"/>
    <w:rsid w:val="000E2344"/>
    <w:rsid w:val="000E2D11"/>
    <w:rsid w:val="000E3001"/>
    <w:rsid w:val="000E3249"/>
    <w:rsid w:val="000E5BD6"/>
    <w:rsid w:val="000E6173"/>
    <w:rsid w:val="000E77C8"/>
    <w:rsid w:val="000F3908"/>
    <w:rsid w:val="000F3C76"/>
    <w:rsid w:val="000F6AB2"/>
    <w:rsid w:val="00105AD1"/>
    <w:rsid w:val="0010679C"/>
    <w:rsid w:val="00106B50"/>
    <w:rsid w:val="00110B59"/>
    <w:rsid w:val="0011123F"/>
    <w:rsid w:val="001123C6"/>
    <w:rsid w:val="00113974"/>
    <w:rsid w:val="00113FA7"/>
    <w:rsid w:val="001164A1"/>
    <w:rsid w:val="00123E7D"/>
    <w:rsid w:val="00126BA5"/>
    <w:rsid w:val="00130D33"/>
    <w:rsid w:val="001354E7"/>
    <w:rsid w:val="001354EF"/>
    <w:rsid w:val="0013558C"/>
    <w:rsid w:val="001357C0"/>
    <w:rsid w:val="00136797"/>
    <w:rsid w:val="001374CC"/>
    <w:rsid w:val="00137531"/>
    <w:rsid w:val="001420D3"/>
    <w:rsid w:val="00142812"/>
    <w:rsid w:val="00143F99"/>
    <w:rsid w:val="001445C9"/>
    <w:rsid w:val="00144BA2"/>
    <w:rsid w:val="00144D1E"/>
    <w:rsid w:val="00146CBD"/>
    <w:rsid w:val="00147B7D"/>
    <w:rsid w:val="00151E07"/>
    <w:rsid w:val="0015304B"/>
    <w:rsid w:val="00154669"/>
    <w:rsid w:val="00154AA2"/>
    <w:rsid w:val="00154E2E"/>
    <w:rsid w:val="001561C5"/>
    <w:rsid w:val="00156572"/>
    <w:rsid w:val="00164553"/>
    <w:rsid w:val="00164AAC"/>
    <w:rsid w:val="00165ABB"/>
    <w:rsid w:val="0016657D"/>
    <w:rsid w:val="00167077"/>
    <w:rsid w:val="0016738D"/>
    <w:rsid w:val="00167F64"/>
    <w:rsid w:val="00170384"/>
    <w:rsid w:val="001705B7"/>
    <w:rsid w:val="00174D08"/>
    <w:rsid w:val="00177D69"/>
    <w:rsid w:val="00181B0E"/>
    <w:rsid w:val="001821CC"/>
    <w:rsid w:val="00185165"/>
    <w:rsid w:val="001863DA"/>
    <w:rsid w:val="00190D6B"/>
    <w:rsid w:val="001968EF"/>
    <w:rsid w:val="00197DFE"/>
    <w:rsid w:val="00197F88"/>
    <w:rsid w:val="001A2E31"/>
    <w:rsid w:val="001A3BB9"/>
    <w:rsid w:val="001A5C20"/>
    <w:rsid w:val="001B0EFF"/>
    <w:rsid w:val="001B1546"/>
    <w:rsid w:val="001B1621"/>
    <w:rsid w:val="001B265F"/>
    <w:rsid w:val="001B2B31"/>
    <w:rsid w:val="001B33DE"/>
    <w:rsid w:val="001B37BF"/>
    <w:rsid w:val="001B3B86"/>
    <w:rsid w:val="001B46B9"/>
    <w:rsid w:val="001B4AFC"/>
    <w:rsid w:val="001B53F5"/>
    <w:rsid w:val="001B5B44"/>
    <w:rsid w:val="001B6F9E"/>
    <w:rsid w:val="001C1924"/>
    <w:rsid w:val="001C5D45"/>
    <w:rsid w:val="001C678A"/>
    <w:rsid w:val="001C6F39"/>
    <w:rsid w:val="001D22B8"/>
    <w:rsid w:val="001D295C"/>
    <w:rsid w:val="001D5409"/>
    <w:rsid w:val="001E1055"/>
    <w:rsid w:val="001E170A"/>
    <w:rsid w:val="001E1FA7"/>
    <w:rsid w:val="001E537B"/>
    <w:rsid w:val="001E5847"/>
    <w:rsid w:val="001E6671"/>
    <w:rsid w:val="001E7539"/>
    <w:rsid w:val="001F3D2D"/>
    <w:rsid w:val="001F42C8"/>
    <w:rsid w:val="001F4D31"/>
    <w:rsid w:val="001F5992"/>
    <w:rsid w:val="001F643B"/>
    <w:rsid w:val="001F6784"/>
    <w:rsid w:val="00202249"/>
    <w:rsid w:val="00202814"/>
    <w:rsid w:val="0020416D"/>
    <w:rsid w:val="00206785"/>
    <w:rsid w:val="00206E25"/>
    <w:rsid w:val="0021280A"/>
    <w:rsid w:val="002129C8"/>
    <w:rsid w:val="002210D3"/>
    <w:rsid w:val="00221E5E"/>
    <w:rsid w:val="00222EFB"/>
    <w:rsid w:val="00223505"/>
    <w:rsid w:val="00226ED6"/>
    <w:rsid w:val="00227051"/>
    <w:rsid w:val="00234D0F"/>
    <w:rsid w:val="00235F5F"/>
    <w:rsid w:val="002410EB"/>
    <w:rsid w:val="00241256"/>
    <w:rsid w:val="00242C4F"/>
    <w:rsid w:val="00243C43"/>
    <w:rsid w:val="00243CBD"/>
    <w:rsid w:val="00246464"/>
    <w:rsid w:val="00246B6E"/>
    <w:rsid w:val="0025024E"/>
    <w:rsid w:val="002509E5"/>
    <w:rsid w:val="00251665"/>
    <w:rsid w:val="002527A3"/>
    <w:rsid w:val="00252A83"/>
    <w:rsid w:val="002531F4"/>
    <w:rsid w:val="0025358E"/>
    <w:rsid w:val="0025413B"/>
    <w:rsid w:val="00254345"/>
    <w:rsid w:val="0025573B"/>
    <w:rsid w:val="00260CFF"/>
    <w:rsid w:val="0026253F"/>
    <w:rsid w:val="00263B90"/>
    <w:rsid w:val="00267F08"/>
    <w:rsid w:val="00270545"/>
    <w:rsid w:val="00270860"/>
    <w:rsid w:val="00271069"/>
    <w:rsid w:val="00273479"/>
    <w:rsid w:val="002739C3"/>
    <w:rsid w:val="002759C4"/>
    <w:rsid w:val="00276242"/>
    <w:rsid w:val="002769BD"/>
    <w:rsid w:val="00280185"/>
    <w:rsid w:val="002809E7"/>
    <w:rsid w:val="00282A8E"/>
    <w:rsid w:val="00285D2C"/>
    <w:rsid w:val="00290A05"/>
    <w:rsid w:val="0029129E"/>
    <w:rsid w:val="00293BEE"/>
    <w:rsid w:val="00295AB4"/>
    <w:rsid w:val="0029605E"/>
    <w:rsid w:val="00296760"/>
    <w:rsid w:val="00296953"/>
    <w:rsid w:val="002A050D"/>
    <w:rsid w:val="002A0FAD"/>
    <w:rsid w:val="002A12D3"/>
    <w:rsid w:val="002B0193"/>
    <w:rsid w:val="002B1786"/>
    <w:rsid w:val="002B4609"/>
    <w:rsid w:val="002B4C37"/>
    <w:rsid w:val="002B4E49"/>
    <w:rsid w:val="002B5366"/>
    <w:rsid w:val="002B5C78"/>
    <w:rsid w:val="002B6963"/>
    <w:rsid w:val="002B7F18"/>
    <w:rsid w:val="002C3B5C"/>
    <w:rsid w:val="002C5354"/>
    <w:rsid w:val="002C76FA"/>
    <w:rsid w:val="002D0DA5"/>
    <w:rsid w:val="002D175D"/>
    <w:rsid w:val="002D3299"/>
    <w:rsid w:val="002D77E7"/>
    <w:rsid w:val="002E0821"/>
    <w:rsid w:val="002E0A75"/>
    <w:rsid w:val="002E4DD6"/>
    <w:rsid w:val="002E5100"/>
    <w:rsid w:val="002E682F"/>
    <w:rsid w:val="002F1DAE"/>
    <w:rsid w:val="002F23DB"/>
    <w:rsid w:val="002F25BC"/>
    <w:rsid w:val="002F73E5"/>
    <w:rsid w:val="003050D7"/>
    <w:rsid w:val="00305824"/>
    <w:rsid w:val="00311754"/>
    <w:rsid w:val="00313F78"/>
    <w:rsid w:val="003148F6"/>
    <w:rsid w:val="00315D7D"/>
    <w:rsid w:val="00315F82"/>
    <w:rsid w:val="003211C1"/>
    <w:rsid w:val="00322B1E"/>
    <w:rsid w:val="003243BC"/>
    <w:rsid w:val="003274E1"/>
    <w:rsid w:val="00334F4A"/>
    <w:rsid w:val="00344505"/>
    <w:rsid w:val="00345900"/>
    <w:rsid w:val="00345E66"/>
    <w:rsid w:val="003462F2"/>
    <w:rsid w:val="0035380C"/>
    <w:rsid w:val="003552C8"/>
    <w:rsid w:val="003556AB"/>
    <w:rsid w:val="00355725"/>
    <w:rsid w:val="00355DF4"/>
    <w:rsid w:val="0035620B"/>
    <w:rsid w:val="00360EEB"/>
    <w:rsid w:val="00361558"/>
    <w:rsid w:val="00363C83"/>
    <w:rsid w:val="0036428A"/>
    <w:rsid w:val="00364A71"/>
    <w:rsid w:val="0037109D"/>
    <w:rsid w:val="0037246B"/>
    <w:rsid w:val="003741D3"/>
    <w:rsid w:val="00376C91"/>
    <w:rsid w:val="00377312"/>
    <w:rsid w:val="003824D7"/>
    <w:rsid w:val="00382D00"/>
    <w:rsid w:val="0038309C"/>
    <w:rsid w:val="00384A4C"/>
    <w:rsid w:val="00387904"/>
    <w:rsid w:val="00390777"/>
    <w:rsid w:val="003910CA"/>
    <w:rsid w:val="003914C1"/>
    <w:rsid w:val="003925B9"/>
    <w:rsid w:val="00392C93"/>
    <w:rsid w:val="00395C3B"/>
    <w:rsid w:val="0039625F"/>
    <w:rsid w:val="00396B68"/>
    <w:rsid w:val="00397B70"/>
    <w:rsid w:val="003A1A9D"/>
    <w:rsid w:val="003A23F8"/>
    <w:rsid w:val="003A415E"/>
    <w:rsid w:val="003A6775"/>
    <w:rsid w:val="003B40BA"/>
    <w:rsid w:val="003C26B7"/>
    <w:rsid w:val="003C4FA3"/>
    <w:rsid w:val="003C590A"/>
    <w:rsid w:val="003D1E88"/>
    <w:rsid w:val="003D3A21"/>
    <w:rsid w:val="003D6E37"/>
    <w:rsid w:val="003D7312"/>
    <w:rsid w:val="003E2371"/>
    <w:rsid w:val="003E3829"/>
    <w:rsid w:val="003E3BC5"/>
    <w:rsid w:val="003E475B"/>
    <w:rsid w:val="003E672F"/>
    <w:rsid w:val="003F20A0"/>
    <w:rsid w:val="003F3137"/>
    <w:rsid w:val="003F4C69"/>
    <w:rsid w:val="003F6181"/>
    <w:rsid w:val="003F6408"/>
    <w:rsid w:val="003F6C04"/>
    <w:rsid w:val="003F7424"/>
    <w:rsid w:val="003F7744"/>
    <w:rsid w:val="0040073E"/>
    <w:rsid w:val="00400ED1"/>
    <w:rsid w:val="0041112D"/>
    <w:rsid w:val="004114CB"/>
    <w:rsid w:val="0041598D"/>
    <w:rsid w:val="004169EC"/>
    <w:rsid w:val="0041722F"/>
    <w:rsid w:val="00420AD5"/>
    <w:rsid w:val="0042211F"/>
    <w:rsid w:val="00423B3F"/>
    <w:rsid w:val="00424608"/>
    <w:rsid w:val="0042721E"/>
    <w:rsid w:val="00430747"/>
    <w:rsid w:val="00432B54"/>
    <w:rsid w:val="004342AE"/>
    <w:rsid w:val="00434D60"/>
    <w:rsid w:val="00436671"/>
    <w:rsid w:val="00441F6A"/>
    <w:rsid w:val="00443097"/>
    <w:rsid w:val="00444081"/>
    <w:rsid w:val="004445E7"/>
    <w:rsid w:val="004461F0"/>
    <w:rsid w:val="00447324"/>
    <w:rsid w:val="00450832"/>
    <w:rsid w:val="00451164"/>
    <w:rsid w:val="00451C17"/>
    <w:rsid w:val="00455F9E"/>
    <w:rsid w:val="0045668F"/>
    <w:rsid w:val="004625D4"/>
    <w:rsid w:val="00462832"/>
    <w:rsid w:val="00462955"/>
    <w:rsid w:val="00463133"/>
    <w:rsid w:val="004638C0"/>
    <w:rsid w:val="00464D5D"/>
    <w:rsid w:val="00465CCA"/>
    <w:rsid w:val="004706BA"/>
    <w:rsid w:val="0047561E"/>
    <w:rsid w:val="00475837"/>
    <w:rsid w:val="00475E33"/>
    <w:rsid w:val="00476010"/>
    <w:rsid w:val="00481620"/>
    <w:rsid w:val="0048291C"/>
    <w:rsid w:val="004837AA"/>
    <w:rsid w:val="00486FF3"/>
    <w:rsid w:val="004872AB"/>
    <w:rsid w:val="00487EF8"/>
    <w:rsid w:val="0049017C"/>
    <w:rsid w:val="00494F5C"/>
    <w:rsid w:val="004957A8"/>
    <w:rsid w:val="004957BF"/>
    <w:rsid w:val="004960B0"/>
    <w:rsid w:val="00497834"/>
    <w:rsid w:val="004A0625"/>
    <w:rsid w:val="004A0DB8"/>
    <w:rsid w:val="004A16CA"/>
    <w:rsid w:val="004A623D"/>
    <w:rsid w:val="004A6342"/>
    <w:rsid w:val="004A65D3"/>
    <w:rsid w:val="004A67ED"/>
    <w:rsid w:val="004A74BC"/>
    <w:rsid w:val="004A77C0"/>
    <w:rsid w:val="004A7820"/>
    <w:rsid w:val="004B035F"/>
    <w:rsid w:val="004B07BE"/>
    <w:rsid w:val="004B0A5C"/>
    <w:rsid w:val="004B2893"/>
    <w:rsid w:val="004B4EAB"/>
    <w:rsid w:val="004B5F53"/>
    <w:rsid w:val="004B6E46"/>
    <w:rsid w:val="004B7B9A"/>
    <w:rsid w:val="004C1B8B"/>
    <w:rsid w:val="004C26AE"/>
    <w:rsid w:val="004C26AF"/>
    <w:rsid w:val="004C2BFF"/>
    <w:rsid w:val="004C4DAF"/>
    <w:rsid w:val="004C5C8F"/>
    <w:rsid w:val="004D202E"/>
    <w:rsid w:val="004D5276"/>
    <w:rsid w:val="004D63D1"/>
    <w:rsid w:val="004D6859"/>
    <w:rsid w:val="004D6B08"/>
    <w:rsid w:val="004D755D"/>
    <w:rsid w:val="004E1740"/>
    <w:rsid w:val="004E1C6C"/>
    <w:rsid w:val="004E303D"/>
    <w:rsid w:val="004F03DD"/>
    <w:rsid w:val="004F0989"/>
    <w:rsid w:val="004F2E72"/>
    <w:rsid w:val="004F5948"/>
    <w:rsid w:val="004F7486"/>
    <w:rsid w:val="004F79BA"/>
    <w:rsid w:val="00504763"/>
    <w:rsid w:val="00504D1B"/>
    <w:rsid w:val="0050513E"/>
    <w:rsid w:val="00507567"/>
    <w:rsid w:val="00511989"/>
    <w:rsid w:val="00511A01"/>
    <w:rsid w:val="00511AD0"/>
    <w:rsid w:val="005137CA"/>
    <w:rsid w:val="005152E3"/>
    <w:rsid w:val="00517B37"/>
    <w:rsid w:val="00517E0F"/>
    <w:rsid w:val="00520F02"/>
    <w:rsid w:val="005214CE"/>
    <w:rsid w:val="00521882"/>
    <w:rsid w:val="00522326"/>
    <w:rsid w:val="005239B3"/>
    <w:rsid w:val="005269B2"/>
    <w:rsid w:val="00527CDA"/>
    <w:rsid w:val="00534675"/>
    <w:rsid w:val="005379D3"/>
    <w:rsid w:val="00540107"/>
    <w:rsid w:val="00542933"/>
    <w:rsid w:val="00542DAB"/>
    <w:rsid w:val="0054463B"/>
    <w:rsid w:val="005465E1"/>
    <w:rsid w:val="00547484"/>
    <w:rsid w:val="00554726"/>
    <w:rsid w:val="00556EA7"/>
    <w:rsid w:val="0055783D"/>
    <w:rsid w:val="0056345E"/>
    <w:rsid w:val="0056383D"/>
    <w:rsid w:val="00566033"/>
    <w:rsid w:val="00571E33"/>
    <w:rsid w:val="00572676"/>
    <w:rsid w:val="0057382D"/>
    <w:rsid w:val="005740BE"/>
    <w:rsid w:val="00576C20"/>
    <w:rsid w:val="005771F2"/>
    <w:rsid w:val="0058025F"/>
    <w:rsid w:val="00583235"/>
    <w:rsid w:val="00583D5D"/>
    <w:rsid w:val="005852F2"/>
    <w:rsid w:val="00585F41"/>
    <w:rsid w:val="005862E3"/>
    <w:rsid w:val="0058631E"/>
    <w:rsid w:val="00586BC2"/>
    <w:rsid w:val="00587B69"/>
    <w:rsid w:val="0059555B"/>
    <w:rsid w:val="00596B1A"/>
    <w:rsid w:val="005A0881"/>
    <w:rsid w:val="005A1B76"/>
    <w:rsid w:val="005A1CE8"/>
    <w:rsid w:val="005A47AB"/>
    <w:rsid w:val="005A6F65"/>
    <w:rsid w:val="005A78C8"/>
    <w:rsid w:val="005A7AD0"/>
    <w:rsid w:val="005B0455"/>
    <w:rsid w:val="005B12C9"/>
    <w:rsid w:val="005B3C19"/>
    <w:rsid w:val="005B4EE1"/>
    <w:rsid w:val="005B5DB1"/>
    <w:rsid w:val="005C02AF"/>
    <w:rsid w:val="005C147A"/>
    <w:rsid w:val="005C1FFB"/>
    <w:rsid w:val="005C580A"/>
    <w:rsid w:val="005C64BD"/>
    <w:rsid w:val="005D1728"/>
    <w:rsid w:val="005D3614"/>
    <w:rsid w:val="005D4677"/>
    <w:rsid w:val="005D7412"/>
    <w:rsid w:val="005E30A2"/>
    <w:rsid w:val="005F133F"/>
    <w:rsid w:val="005F2A80"/>
    <w:rsid w:val="005F48A3"/>
    <w:rsid w:val="005F5710"/>
    <w:rsid w:val="005F6A31"/>
    <w:rsid w:val="005F78B7"/>
    <w:rsid w:val="00603D28"/>
    <w:rsid w:val="00607F3C"/>
    <w:rsid w:val="0061149B"/>
    <w:rsid w:val="00612CC9"/>
    <w:rsid w:val="00613063"/>
    <w:rsid w:val="00620EF3"/>
    <w:rsid w:val="00622367"/>
    <w:rsid w:val="0062290B"/>
    <w:rsid w:val="006229A1"/>
    <w:rsid w:val="0062566E"/>
    <w:rsid w:val="00625CFD"/>
    <w:rsid w:val="0062681E"/>
    <w:rsid w:val="006269E5"/>
    <w:rsid w:val="00626DA0"/>
    <w:rsid w:val="00627AA4"/>
    <w:rsid w:val="00630BFF"/>
    <w:rsid w:val="006321C5"/>
    <w:rsid w:val="00633435"/>
    <w:rsid w:val="0063785D"/>
    <w:rsid w:val="00637C98"/>
    <w:rsid w:val="00640C6B"/>
    <w:rsid w:val="00642959"/>
    <w:rsid w:val="00643498"/>
    <w:rsid w:val="0064481A"/>
    <w:rsid w:val="00644A07"/>
    <w:rsid w:val="006450F4"/>
    <w:rsid w:val="00646DA7"/>
    <w:rsid w:val="006501F1"/>
    <w:rsid w:val="00652075"/>
    <w:rsid w:val="00652F38"/>
    <w:rsid w:val="00653BB5"/>
    <w:rsid w:val="00655DFB"/>
    <w:rsid w:val="00656435"/>
    <w:rsid w:val="00657412"/>
    <w:rsid w:val="00657522"/>
    <w:rsid w:val="00664BFD"/>
    <w:rsid w:val="00664D5D"/>
    <w:rsid w:val="006768E3"/>
    <w:rsid w:val="00676AF0"/>
    <w:rsid w:val="0067724E"/>
    <w:rsid w:val="00677EFB"/>
    <w:rsid w:val="00682B74"/>
    <w:rsid w:val="006835D3"/>
    <w:rsid w:val="00683C37"/>
    <w:rsid w:val="00684A01"/>
    <w:rsid w:val="0069142E"/>
    <w:rsid w:val="00692C0C"/>
    <w:rsid w:val="006940E8"/>
    <w:rsid w:val="00695F06"/>
    <w:rsid w:val="00697FE5"/>
    <w:rsid w:val="006A1141"/>
    <w:rsid w:val="006A15F4"/>
    <w:rsid w:val="006A1C76"/>
    <w:rsid w:val="006A2D6E"/>
    <w:rsid w:val="006A7AED"/>
    <w:rsid w:val="006B0E34"/>
    <w:rsid w:val="006B1888"/>
    <w:rsid w:val="006B23F3"/>
    <w:rsid w:val="006B2907"/>
    <w:rsid w:val="006B44F7"/>
    <w:rsid w:val="006B4D55"/>
    <w:rsid w:val="006B64CA"/>
    <w:rsid w:val="006C1216"/>
    <w:rsid w:val="006C33FD"/>
    <w:rsid w:val="006C53F9"/>
    <w:rsid w:val="006C6CB4"/>
    <w:rsid w:val="006C7EED"/>
    <w:rsid w:val="006D07EA"/>
    <w:rsid w:val="006D0B11"/>
    <w:rsid w:val="006D0EB3"/>
    <w:rsid w:val="006D1316"/>
    <w:rsid w:val="006D2760"/>
    <w:rsid w:val="006D6065"/>
    <w:rsid w:val="006E2C1F"/>
    <w:rsid w:val="006F0B6C"/>
    <w:rsid w:val="006F0F09"/>
    <w:rsid w:val="006F256A"/>
    <w:rsid w:val="006F4EE4"/>
    <w:rsid w:val="006F7060"/>
    <w:rsid w:val="006F71BD"/>
    <w:rsid w:val="006F785B"/>
    <w:rsid w:val="006F7FA2"/>
    <w:rsid w:val="00701CE8"/>
    <w:rsid w:val="007024D6"/>
    <w:rsid w:val="0070283E"/>
    <w:rsid w:val="00707805"/>
    <w:rsid w:val="00707B11"/>
    <w:rsid w:val="00710137"/>
    <w:rsid w:val="00710753"/>
    <w:rsid w:val="00710796"/>
    <w:rsid w:val="00711EFE"/>
    <w:rsid w:val="007120FD"/>
    <w:rsid w:val="007151F1"/>
    <w:rsid w:val="007204B2"/>
    <w:rsid w:val="007210C2"/>
    <w:rsid w:val="00723045"/>
    <w:rsid w:val="007262C2"/>
    <w:rsid w:val="007267B7"/>
    <w:rsid w:val="00726FC1"/>
    <w:rsid w:val="00727125"/>
    <w:rsid w:val="00727608"/>
    <w:rsid w:val="00727E43"/>
    <w:rsid w:val="00731C94"/>
    <w:rsid w:val="007361E2"/>
    <w:rsid w:val="00745310"/>
    <w:rsid w:val="007455E0"/>
    <w:rsid w:val="00752C9D"/>
    <w:rsid w:val="00753D29"/>
    <w:rsid w:val="00755400"/>
    <w:rsid w:val="0075716F"/>
    <w:rsid w:val="007578E4"/>
    <w:rsid w:val="007579FD"/>
    <w:rsid w:val="00757D0F"/>
    <w:rsid w:val="00760918"/>
    <w:rsid w:val="00763CE3"/>
    <w:rsid w:val="00764FDD"/>
    <w:rsid w:val="00767370"/>
    <w:rsid w:val="00770873"/>
    <w:rsid w:val="0077486D"/>
    <w:rsid w:val="00777FD4"/>
    <w:rsid w:val="007814D9"/>
    <w:rsid w:val="00782258"/>
    <w:rsid w:val="00782A1C"/>
    <w:rsid w:val="00783FD6"/>
    <w:rsid w:val="00784433"/>
    <w:rsid w:val="00784BE4"/>
    <w:rsid w:val="007855C7"/>
    <w:rsid w:val="00785D10"/>
    <w:rsid w:val="007861F4"/>
    <w:rsid w:val="00792967"/>
    <w:rsid w:val="00793945"/>
    <w:rsid w:val="00793E73"/>
    <w:rsid w:val="00795D25"/>
    <w:rsid w:val="007966EC"/>
    <w:rsid w:val="007A0B64"/>
    <w:rsid w:val="007A3769"/>
    <w:rsid w:val="007A5571"/>
    <w:rsid w:val="007A5A3F"/>
    <w:rsid w:val="007B4ED6"/>
    <w:rsid w:val="007B697B"/>
    <w:rsid w:val="007C00E2"/>
    <w:rsid w:val="007C15B9"/>
    <w:rsid w:val="007C1A7B"/>
    <w:rsid w:val="007C3864"/>
    <w:rsid w:val="007C637F"/>
    <w:rsid w:val="007C6CA2"/>
    <w:rsid w:val="007D281F"/>
    <w:rsid w:val="007D475B"/>
    <w:rsid w:val="007D478D"/>
    <w:rsid w:val="007E0505"/>
    <w:rsid w:val="007E1AC6"/>
    <w:rsid w:val="007E21C2"/>
    <w:rsid w:val="007E2E13"/>
    <w:rsid w:val="007E7EC6"/>
    <w:rsid w:val="007F18DE"/>
    <w:rsid w:val="007F3E3A"/>
    <w:rsid w:val="007F6149"/>
    <w:rsid w:val="007F7BBF"/>
    <w:rsid w:val="008007EA"/>
    <w:rsid w:val="00801787"/>
    <w:rsid w:val="0080269D"/>
    <w:rsid w:val="0080611B"/>
    <w:rsid w:val="00807614"/>
    <w:rsid w:val="0081252A"/>
    <w:rsid w:val="00812CB3"/>
    <w:rsid w:val="00814AA0"/>
    <w:rsid w:val="008152A1"/>
    <w:rsid w:val="008173CF"/>
    <w:rsid w:val="00817999"/>
    <w:rsid w:val="00822E84"/>
    <w:rsid w:val="00823CFD"/>
    <w:rsid w:val="008310E7"/>
    <w:rsid w:val="00832F46"/>
    <w:rsid w:val="00832F8A"/>
    <w:rsid w:val="008341EA"/>
    <w:rsid w:val="008370C8"/>
    <w:rsid w:val="00842E37"/>
    <w:rsid w:val="008439EC"/>
    <w:rsid w:val="00846BFA"/>
    <w:rsid w:val="00856224"/>
    <w:rsid w:val="00860776"/>
    <w:rsid w:val="00862D3D"/>
    <w:rsid w:val="00866194"/>
    <w:rsid w:val="00866235"/>
    <w:rsid w:val="0086676A"/>
    <w:rsid w:val="00870983"/>
    <w:rsid w:val="0087267C"/>
    <w:rsid w:val="00875335"/>
    <w:rsid w:val="00876A9A"/>
    <w:rsid w:val="008770E8"/>
    <w:rsid w:val="0088006B"/>
    <w:rsid w:val="00881590"/>
    <w:rsid w:val="0088168E"/>
    <w:rsid w:val="0088267F"/>
    <w:rsid w:val="00883511"/>
    <w:rsid w:val="00885764"/>
    <w:rsid w:val="0088684F"/>
    <w:rsid w:val="00886873"/>
    <w:rsid w:val="00886D26"/>
    <w:rsid w:val="008921C3"/>
    <w:rsid w:val="0089271B"/>
    <w:rsid w:val="0089299A"/>
    <w:rsid w:val="00892CFB"/>
    <w:rsid w:val="00893869"/>
    <w:rsid w:val="00893E88"/>
    <w:rsid w:val="008941EA"/>
    <w:rsid w:val="00895334"/>
    <w:rsid w:val="00895E10"/>
    <w:rsid w:val="008973B6"/>
    <w:rsid w:val="008A0317"/>
    <w:rsid w:val="008A2454"/>
    <w:rsid w:val="008A24F8"/>
    <w:rsid w:val="008A49D0"/>
    <w:rsid w:val="008A4CFE"/>
    <w:rsid w:val="008A4FA8"/>
    <w:rsid w:val="008A5440"/>
    <w:rsid w:val="008A6CA5"/>
    <w:rsid w:val="008A7469"/>
    <w:rsid w:val="008B130E"/>
    <w:rsid w:val="008B26D6"/>
    <w:rsid w:val="008B5079"/>
    <w:rsid w:val="008B54D4"/>
    <w:rsid w:val="008B7573"/>
    <w:rsid w:val="008C1DE2"/>
    <w:rsid w:val="008C1F50"/>
    <w:rsid w:val="008C3851"/>
    <w:rsid w:val="008C441F"/>
    <w:rsid w:val="008C4510"/>
    <w:rsid w:val="008C4B92"/>
    <w:rsid w:val="008D0404"/>
    <w:rsid w:val="008D1BF9"/>
    <w:rsid w:val="008D2E5A"/>
    <w:rsid w:val="008D38A1"/>
    <w:rsid w:val="008D472C"/>
    <w:rsid w:val="008D4EEF"/>
    <w:rsid w:val="008D7619"/>
    <w:rsid w:val="008E3359"/>
    <w:rsid w:val="008E39B5"/>
    <w:rsid w:val="008E40C9"/>
    <w:rsid w:val="008E4BFB"/>
    <w:rsid w:val="008E604E"/>
    <w:rsid w:val="008F0FE2"/>
    <w:rsid w:val="008F287F"/>
    <w:rsid w:val="008F3F36"/>
    <w:rsid w:val="008F40C0"/>
    <w:rsid w:val="008F44AA"/>
    <w:rsid w:val="008F7A62"/>
    <w:rsid w:val="008F7F6C"/>
    <w:rsid w:val="00901902"/>
    <w:rsid w:val="00901BAF"/>
    <w:rsid w:val="00902729"/>
    <w:rsid w:val="00904F7C"/>
    <w:rsid w:val="00905301"/>
    <w:rsid w:val="009053D3"/>
    <w:rsid w:val="00912631"/>
    <w:rsid w:val="00912692"/>
    <w:rsid w:val="00912CE4"/>
    <w:rsid w:val="00915614"/>
    <w:rsid w:val="00915DAA"/>
    <w:rsid w:val="00916B89"/>
    <w:rsid w:val="00920B1C"/>
    <w:rsid w:val="00922FD7"/>
    <w:rsid w:val="009236A2"/>
    <w:rsid w:val="00924B40"/>
    <w:rsid w:val="00925DD1"/>
    <w:rsid w:val="00932ACC"/>
    <w:rsid w:val="00933B8E"/>
    <w:rsid w:val="009367A8"/>
    <w:rsid w:val="00940495"/>
    <w:rsid w:val="00942D0D"/>
    <w:rsid w:val="00943185"/>
    <w:rsid w:val="009469C1"/>
    <w:rsid w:val="009474A2"/>
    <w:rsid w:val="009479B8"/>
    <w:rsid w:val="00947B25"/>
    <w:rsid w:val="0095125D"/>
    <w:rsid w:val="0095303A"/>
    <w:rsid w:val="0095504C"/>
    <w:rsid w:val="00955A2E"/>
    <w:rsid w:val="009563D7"/>
    <w:rsid w:val="00956CFE"/>
    <w:rsid w:val="009637A6"/>
    <w:rsid w:val="009675BD"/>
    <w:rsid w:val="00971108"/>
    <w:rsid w:val="00974704"/>
    <w:rsid w:val="009751F0"/>
    <w:rsid w:val="00975EBF"/>
    <w:rsid w:val="00976393"/>
    <w:rsid w:val="00976415"/>
    <w:rsid w:val="0098338D"/>
    <w:rsid w:val="00983414"/>
    <w:rsid w:val="00984F0A"/>
    <w:rsid w:val="00987D64"/>
    <w:rsid w:val="0099230B"/>
    <w:rsid w:val="00992806"/>
    <w:rsid w:val="00992FE1"/>
    <w:rsid w:val="00994AC2"/>
    <w:rsid w:val="009972B8"/>
    <w:rsid w:val="00997E0D"/>
    <w:rsid w:val="009A098A"/>
    <w:rsid w:val="009A2C49"/>
    <w:rsid w:val="009A385A"/>
    <w:rsid w:val="009A404E"/>
    <w:rsid w:val="009B0EB9"/>
    <w:rsid w:val="009B1DA3"/>
    <w:rsid w:val="009B2908"/>
    <w:rsid w:val="009C01A9"/>
    <w:rsid w:val="009C6519"/>
    <w:rsid w:val="009C7F72"/>
    <w:rsid w:val="009D1922"/>
    <w:rsid w:val="009D29EA"/>
    <w:rsid w:val="009D67FE"/>
    <w:rsid w:val="009E34FC"/>
    <w:rsid w:val="009E3D01"/>
    <w:rsid w:val="009E55EE"/>
    <w:rsid w:val="009E5783"/>
    <w:rsid w:val="009E6651"/>
    <w:rsid w:val="009E6731"/>
    <w:rsid w:val="009E682C"/>
    <w:rsid w:val="009F0560"/>
    <w:rsid w:val="009F13EC"/>
    <w:rsid w:val="009F20DA"/>
    <w:rsid w:val="009F5318"/>
    <w:rsid w:val="00A00782"/>
    <w:rsid w:val="00A00E7C"/>
    <w:rsid w:val="00A015BB"/>
    <w:rsid w:val="00A01750"/>
    <w:rsid w:val="00A02DA5"/>
    <w:rsid w:val="00A04259"/>
    <w:rsid w:val="00A04A2B"/>
    <w:rsid w:val="00A050E2"/>
    <w:rsid w:val="00A06093"/>
    <w:rsid w:val="00A07F7F"/>
    <w:rsid w:val="00A122C5"/>
    <w:rsid w:val="00A1399F"/>
    <w:rsid w:val="00A139C9"/>
    <w:rsid w:val="00A16B26"/>
    <w:rsid w:val="00A2044C"/>
    <w:rsid w:val="00A22903"/>
    <w:rsid w:val="00A24A25"/>
    <w:rsid w:val="00A24A90"/>
    <w:rsid w:val="00A26B7E"/>
    <w:rsid w:val="00A314E8"/>
    <w:rsid w:val="00A33EB5"/>
    <w:rsid w:val="00A3568D"/>
    <w:rsid w:val="00A36FF2"/>
    <w:rsid w:val="00A37CB6"/>
    <w:rsid w:val="00A41BE4"/>
    <w:rsid w:val="00A42B4A"/>
    <w:rsid w:val="00A452AF"/>
    <w:rsid w:val="00A50727"/>
    <w:rsid w:val="00A513BE"/>
    <w:rsid w:val="00A51D0F"/>
    <w:rsid w:val="00A5401E"/>
    <w:rsid w:val="00A579C4"/>
    <w:rsid w:val="00A61848"/>
    <w:rsid w:val="00A63BFC"/>
    <w:rsid w:val="00A659AF"/>
    <w:rsid w:val="00A65C4C"/>
    <w:rsid w:val="00A660D8"/>
    <w:rsid w:val="00A666AD"/>
    <w:rsid w:val="00A66B99"/>
    <w:rsid w:val="00A72BB2"/>
    <w:rsid w:val="00A731BC"/>
    <w:rsid w:val="00A7335E"/>
    <w:rsid w:val="00A7347E"/>
    <w:rsid w:val="00A81494"/>
    <w:rsid w:val="00A85370"/>
    <w:rsid w:val="00A85E69"/>
    <w:rsid w:val="00A9090D"/>
    <w:rsid w:val="00A90E4F"/>
    <w:rsid w:val="00A9147F"/>
    <w:rsid w:val="00A92417"/>
    <w:rsid w:val="00A92DA4"/>
    <w:rsid w:val="00A9723B"/>
    <w:rsid w:val="00A97B40"/>
    <w:rsid w:val="00AA2998"/>
    <w:rsid w:val="00AA506D"/>
    <w:rsid w:val="00AA79D3"/>
    <w:rsid w:val="00AA7C97"/>
    <w:rsid w:val="00AB07B6"/>
    <w:rsid w:val="00AB0BA4"/>
    <w:rsid w:val="00AB11B8"/>
    <w:rsid w:val="00AB2A02"/>
    <w:rsid w:val="00AB3E7E"/>
    <w:rsid w:val="00AC0392"/>
    <w:rsid w:val="00AC2755"/>
    <w:rsid w:val="00AC6C3B"/>
    <w:rsid w:val="00AD26A8"/>
    <w:rsid w:val="00AD2FA1"/>
    <w:rsid w:val="00AD467C"/>
    <w:rsid w:val="00AD574F"/>
    <w:rsid w:val="00AD5DE1"/>
    <w:rsid w:val="00AD5E70"/>
    <w:rsid w:val="00AD6E47"/>
    <w:rsid w:val="00AE0CF5"/>
    <w:rsid w:val="00AE26ED"/>
    <w:rsid w:val="00AE31A4"/>
    <w:rsid w:val="00AE446F"/>
    <w:rsid w:val="00AE507A"/>
    <w:rsid w:val="00AF1582"/>
    <w:rsid w:val="00AF1D75"/>
    <w:rsid w:val="00AF5710"/>
    <w:rsid w:val="00AF6C1E"/>
    <w:rsid w:val="00AF7EC2"/>
    <w:rsid w:val="00B03B35"/>
    <w:rsid w:val="00B05F37"/>
    <w:rsid w:val="00B10F5E"/>
    <w:rsid w:val="00B11500"/>
    <w:rsid w:val="00B1150E"/>
    <w:rsid w:val="00B134FD"/>
    <w:rsid w:val="00B13DA8"/>
    <w:rsid w:val="00B16595"/>
    <w:rsid w:val="00B217EC"/>
    <w:rsid w:val="00B22440"/>
    <w:rsid w:val="00B22D0F"/>
    <w:rsid w:val="00B22D76"/>
    <w:rsid w:val="00B23A7D"/>
    <w:rsid w:val="00B2708C"/>
    <w:rsid w:val="00B27B36"/>
    <w:rsid w:val="00B31E7A"/>
    <w:rsid w:val="00B31F0E"/>
    <w:rsid w:val="00B32050"/>
    <w:rsid w:val="00B320F2"/>
    <w:rsid w:val="00B3357D"/>
    <w:rsid w:val="00B347D2"/>
    <w:rsid w:val="00B35115"/>
    <w:rsid w:val="00B37951"/>
    <w:rsid w:val="00B37FA3"/>
    <w:rsid w:val="00B40613"/>
    <w:rsid w:val="00B4243F"/>
    <w:rsid w:val="00B426B0"/>
    <w:rsid w:val="00B42B7B"/>
    <w:rsid w:val="00B43147"/>
    <w:rsid w:val="00B44836"/>
    <w:rsid w:val="00B44D44"/>
    <w:rsid w:val="00B4728C"/>
    <w:rsid w:val="00B47D17"/>
    <w:rsid w:val="00B52235"/>
    <w:rsid w:val="00B534B2"/>
    <w:rsid w:val="00B53611"/>
    <w:rsid w:val="00B54A3E"/>
    <w:rsid w:val="00B5724F"/>
    <w:rsid w:val="00B572E7"/>
    <w:rsid w:val="00B57A83"/>
    <w:rsid w:val="00B57B52"/>
    <w:rsid w:val="00B606E2"/>
    <w:rsid w:val="00B61273"/>
    <w:rsid w:val="00B63673"/>
    <w:rsid w:val="00B64181"/>
    <w:rsid w:val="00B648B4"/>
    <w:rsid w:val="00B657BF"/>
    <w:rsid w:val="00B65F4F"/>
    <w:rsid w:val="00B671EB"/>
    <w:rsid w:val="00B70982"/>
    <w:rsid w:val="00B7198F"/>
    <w:rsid w:val="00B756CD"/>
    <w:rsid w:val="00B76A80"/>
    <w:rsid w:val="00B771FD"/>
    <w:rsid w:val="00B77794"/>
    <w:rsid w:val="00B77ED1"/>
    <w:rsid w:val="00B81462"/>
    <w:rsid w:val="00B83458"/>
    <w:rsid w:val="00B83E36"/>
    <w:rsid w:val="00B84C85"/>
    <w:rsid w:val="00B84EAD"/>
    <w:rsid w:val="00B8789D"/>
    <w:rsid w:val="00B92284"/>
    <w:rsid w:val="00B922DF"/>
    <w:rsid w:val="00B928C8"/>
    <w:rsid w:val="00B93B93"/>
    <w:rsid w:val="00B953A9"/>
    <w:rsid w:val="00B96F06"/>
    <w:rsid w:val="00BA2387"/>
    <w:rsid w:val="00BA24DA"/>
    <w:rsid w:val="00BA3562"/>
    <w:rsid w:val="00BA55E5"/>
    <w:rsid w:val="00BA5674"/>
    <w:rsid w:val="00BB2F2D"/>
    <w:rsid w:val="00BB40B0"/>
    <w:rsid w:val="00BB5C9F"/>
    <w:rsid w:val="00BB7771"/>
    <w:rsid w:val="00BC1164"/>
    <w:rsid w:val="00BC1308"/>
    <w:rsid w:val="00BC418E"/>
    <w:rsid w:val="00BC42A6"/>
    <w:rsid w:val="00BC5636"/>
    <w:rsid w:val="00BC59C5"/>
    <w:rsid w:val="00BC5D20"/>
    <w:rsid w:val="00BC73DB"/>
    <w:rsid w:val="00BC7799"/>
    <w:rsid w:val="00BD0869"/>
    <w:rsid w:val="00BD1477"/>
    <w:rsid w:val="00BD2576"/>
    <w:rsid w:val="00BD297E"/>
    <w:rsid w:val="00BD3694"/>
    <w:rsid w:val="00BD3A1B"/>
    <w:rsid w:val="00BD507F"/>
    <w:rsid w:val="00BD7A67"/>
    <w:rsid w:val="00BE0AA4"/>
    <w:rsid w:val="00BE1E5A"/>
    <w:rsid w:val="00BE1E78"/>
    <w:rsid w:val="00BE248F"/>
    <w:rsid w:val="00BE2D76"/>
    <w:rsid w:val="00BE61A0"/>
    <w:rsid w:val="00BF13C6"/>
    <w:rsid w:val="00BF13CE"/>
    <w:rsid w:val="00BF4C7C"/>
    <w:rsid w:val="00BF7A65"/>
    <w:rsid w:val="00C0185B"/>
    <w:rsid w:val="00C04BC7"/>
    <w:rsid w:val="00C060B6"/>
    <w:rsid w:val="00C1015F"/>
    <w:rsid w:val="00C10860"/>
    <w:rsid w:val="00C12D82"/>
    <w:rsid w:val="00C12E06"/>
    <w:rsid w:val="00C1474F"/>
    <w:rsid w:val="00C147B3"/>
    <w:rsid w:val="00C16861"/>
    <w:rsid w:val="00C16A52"/>
    <w:rsid w:val="00C16C3D"/>
    <w:rsid w:val="00C20DE1"/>
    <w:rsid w:val="00C21859"/>
    <w:rsid w:val="00C21AF0"/>
    <w:rsid w:val="00C2202E"/>
    <w:rsid w:val="00C229A5"/>
    <w:rsid w:val="00C2393D"/>
    <w:rsid w:val="00C248C1"/>
    <w:rsid w:val="00C26339"/>
    <w:rsid w:val="00C30A9F"/>
    <w:rsid w:val="00C31084"/>
    <w:rsid w:val="00C32AE4"/>
    <w:rsid w:val="00C3379C"/>
    <w:rsid w:val="00C35948"/>
    <w:rsid w:val="00C35EC3"/>
    <w:rsid w:val="00C37452"/>
    <w:rsid w:val="00C4083F"/>
    <w:rsid w:val="00C40A71"/>
    <w:rsid w:val="00C40D85"/>
    <w:rsid w:val="00C43641"/>
    <w:rsid w:val="00C464B4"/>
    <w:rsid w:val="00C61ADB"/>
    <w:rsid w:val="00C64487"/>
    <w:rsid w:val="00C655D9"/>
    <w:rsid w:val="00C66D4C"/>
    <w:rsid w:val="00C71FCB"/>
    <w:rsid w:val="00C74638"/>
    <w:rsid w:val="00C74BED"/>
    <w:rsid w:val="00C76F4D"/>
    <w:rsid w:val="00C773DD"/>
    <w:rsid w:val="00C81CBF"/>
    <w:rsid w:val="00C82B49"/>
    <w:rsid w:val="00C8396A"/>
    <w:rsid w:val="00C847B6"/>
    <w:rsid w:val="00C8584B"/>
    <w:rsid w:val="00C85F29"/>
    <w:rsid w:val="00C877DD"/>
    <w:rsid w:val="00C87CC9"/>
    <w:rsid w:val="00C87E08"/>
    <w:rsid w:val="00C90F9C"/>
    <w:rsid w:val="00C91CB6"/>
    <w:rsid w:val="00C937F6"/>
    <w:rsid w:val="00C96B8E"/>
    <w:rsid w:val="00C97B89"/>
    <w:rsid w:val="00CA1902"/>
    <w:rsid w:val="00CA2D79"/>
    <w:rsid w:val="00CA3D82"/>
    <w:rsid w:val="00CA6C48"/>
    <w:rsid w:val="00CA7573"/>
    <w:rsid w:val="00CB0A5A"/>
    <w:rsid w:val="00CB3B24"/>
    <w:rsid w:val="00CB6D03"/>
    <w:rsid w:val="00CC0B74"/>
    <w:rsid w:val="00CC2B25"/>
    <w:rsid w:val="00CC4603"/>
    <w:rsid w:val="00CC49C6"/>
    <w:rsid w:val="00CC4C43"/>
    <w:rsid w:val="00CC65A7"/>
    <w:rsid w:val="00CD0ED0"/>
    <w:rsid w:val="00CD2374"/>
    <w:rsid w:val="00CD32CB"/>
    <w:rsid w:val="00CD345D"/>
    <w:rsid w:val="00CD3F13"/>
    <w:rsid w:val="00CD5E94"/>
    <w:rsid w:val="00CD5EBF"/>
    <w:rsid w:val="00CD6C9C"/>
    <w:rsid w:val="00CE008C"/>
    <w:rsid w:val="00CE136D"/>
    <w:rsid w:val="00CE4C84"/>
    <w:rsid w:val="00CE4F04"/>
    <w:rsid w:val="00CE5BA9"/>
    <w:rsid w:val="00CF0C0F"/>
    <w:rsid w:val="00CF31CC"/>
    <w:rsid w:val="00CF4604"/>
    <w:rsid w:val="00CF57B7"/>
    <w:rsid w:val="00CF63D2"/>
    <w:rsid w:val="00D019BC"/>
    <w:rsid w:val="00D02F34"/>
    <w:rsid w:val="00D062F6"/>
    <w:rsid w:val="00D10E9B"/>
    <w:rsid w:val="00D11859"/>
    <w:rsid w:val="00D118F4"/>
    <w:rsid w:val="00D14B37"/>
    <w:rsid w:val="00D152ED"/>
    <w:rsid w:val="00D16659"/>
    <w:rsid w:val="00D16E9A"/>
    <w:rsid w:val="00D17404"/>
    <w:rsid w:val="00D2023C"/>
    <w:rsid w:val="00D20759"/>
    <w:rsid w:val="00D25164"/>
    <w:rsid w:val="00D278E8"/>
    <w:rsid w:val="00D303C5"/>
    <w:rsid w:val="00D30445"/>
    <w:rsid w:val="00D32D1D"/>
    <w:rsid w:val="00D33694"/>
    <w:rsid w:val="00D33900"/>
    <w:rsid w:val="00D33D52"/>
    <w:rsid w:val="00D34FDA"/>
    <w:rsid w:val="00D36353"/>
    <w:rsid w:val="00D36589"/>
    <w:rsid w:val="00D367E3"/>
    <w:rsid w:val="00D36B27"/>
    <w:rsid w:val="00D3734F"/>
    <w:rsid w:val="00D416F3"/>
    <w:rsid w:val="00D46076"/>
    <w:rsid w:val="00D4630C"/>
    <w:rsid w:val="00D50893"/>
    <w:rsid w:val="00D50CAE"/>
    <w:rsid w:val="00D50E4E"/>
    <w:rsid w:val="00D52E66"/>
    <w:rsid w:val="00D53732"/>
    <w:rsid w:val="00D54276"/>
    <w:rsid w:val="00D560D0"/>
    <w:rsid w:val="00D609E7"/>
    <w:rsid w:val="00D620A0"/>
    <w:rsid w:val="00D64C0C"/>
    <w:rsid w:val="00D6544F"/>
    <w:rsid w:val="00D65FEC"/>
    <w:rsid w:val="00D674C5"/>
    <w:rsid w:val="00D70ABD"/>
    <w:rsid w:val="00D71283"/>
    <w:rsid w:val="00D71B04"/>
    <w:rsid w:val="00D7551C"/>
    <w:rsid w:val="00D765EB"/>
    <w:rsid w:val="00D77212"/>
    <w:rsid w:val="00D8079D"/>
    <w:rsid w:val="00D80A53"/>
    <w:rsid w:val="00D8213D"/>
    <w:rsid w:val="00D8777E"/>
    <w:rsid w:val="00D8786C"/>
    <w:rsid w:val="00D91D78"/>
    <w:rsid w:val="00D94C09"/>
    <w:rsid w:val="00D95314"/>
    <w:rsid w:val="00D95C9D"/>
    <w:rsid w:val="00D95EE4"/>
    <w:rsid w:val="00D97079"/>
    <w:rsid w:val="00DA0219"/>
    <w:rsid w:val="00DA24ED"/>
    <w:rsid w:val="00DA5E75"/>
    <w:rsid w:val="00DB0C91"/>
    <w:rsid w:val="00DB34F4"/>
    <w:rsid w:val="00DB729B"/>
    <w:rsid w:val="00DB788C"/>
    <w:rsid w:val="00DC0A69"/>
    <w:rsid w:val="00DC18D3"/>
    <w:rsid w:val="00DC25DF"/>
    <w:rsid w:val="00DC2C2F"/>
    <w:rsid w:val="00DC4537"/>
    <w:rsid w:val="00DC5E64"/>
    <w:rsid w:val="00DC6797"/>
    <w:rsid w:val="00DC744A"/>
    <w:rsid w:val="00DC7DDE"/>
    <w:rsid w:val="00DD519E"/>
    <w:rsid w:val="00DD55A7"/>
    <w:rsid w:val="00DD55E5"/>
    <w:rsid w:val="00DD59EF"/>
    <w:rsid w:val="00DD5B42"/>
    <w:rsid w:val="00DD6CFD"/>
    <w:rsid w:val="00DE087F"/>
    <w:rsid w:val="00DE48EA"/>
    <w:rsid w:val="00DE5B2C"/>
    <w:rsid w:val="00DE7117"/>
    <w:rsid w:val="00DF1C69"/>
    <w:rsid w:val="00DF1F54"/>
    <w:rsid w:val="00DF212E"/>
    <w:rsid w:val="00DF4B05"/>
    <w:rsid w:val="00DF537C"/>
    <w:rsid w:val="00DF651D"/>
    <w:rsid w:val="00DF68FC"/>
    <w:rsid w:val="00DF791C"/>
    <w:rsid w:val="00E00417"/>
    <w:rsid w:val="00E00B57"/>
    <w:rsid w:val="00E02C2C"/>
    <w:rsid w:val="00E04099"/>
    <w:rsid w:val="00E04960"/>
    <w:rsid w:val="00E1048D"/>
    <w:rsid w:val="00E11455"/>
    <w:rsid w:val="00E11823"/>
    <w:rsid w:val="00E11A91"/>
    <w:rsid w:val="00E12E9B"/>
    <w:rsid w:val="00E15728"/>
    <w:rsid w:val="00E168E3"/>
    <w:rsid w:val="00E1695F"/>
    <w:rsid w:val="00E17549"/>
    <w:rsid w:val="00E22F41"/>
    <w:rsid w:val="00E236EA"/>
    <w:rsid w:val="00E247C8"/>
    <w:rsid w:val="00E26B93"/>
    <w:rsid w:val="00E306C3"/>
    <w:rsid w:val="00E3349C"/>
    <w:rsid w:val="00E340DD"/>
    <w:rsid w:val="00E34A2C"/>
    <w:rsid w:val="00E34B45"/>
    <w:rsid w:val="00E36022"/>
    <w:rsid w:val="00E40228"/>
    <w:rsid w:val="00E4170E"/>
    <w:rsid w:val="00E41E69"/>
    <w:rsid w:val="00E4329E"/>
    <w:rsid w:val="00E5338F"/>
    <w:rsid w:val="00E53E4E"/>
    <w:rsid w:val="00E54C47"/>
    <w:rsid w:val="00E54FEE"/>
    <w:rsid w:val="00E55DE1"/>
    <w:rsid w:val="00E57319"/>
    <w:rsid w:val="00E60110"/>
    <w:rsid w:val="00E625AC"/>
    <w:rsid w:val="00E63BE8"/>
    <w:rsid w:val="00E64BCE"/>
    <w:rsid w:val="00E64C33"/>
    <w:rsid w:val="00E65DB7"/>
    <w:rsid w:val="00E66886"/>
    <w:rsid w:val="00E70943"/>
    <w:rsid w:val="00E73D56"/>
    <w:rsid w:val="00E7469A"/>
    <w:rsid w:val="00E75313"/>
    <w:rsid w:val="00E7569A"/>
    <w:rsid w:val="00E75D0B"/>
    <w:rsid w:val="00E7721F"/>
    <w:rsid w:val="00E83F62"/>
    <w:rsid w:val="00E84B6A"/>
    <w:rsid w:val="00E84C2B"/>
    <w:rsid w:val="00E84EA2"/>
    <w:rsid w:val="00E87370"/>
    <w:rsid w:val="00E909D5"/>
    <w:rsid w:val="00E910F6"/>
    <w:rsid w:val="00E917EE"/>
    <w:rsid w:val="00E940B3"/>
    <w:rsid w:val="00E951B9"/>
    <w:rsid w:val="00E95EC5"/>
    <w:rsid w:val="00EA015F"/>
    <w:rsid w:val="00EA15F4"/>
    <w:rsid w:val="00EA1915"/>
    <w:rsid w:val="00EA443F"/>
    <w:rsid w:val="00EA66AD"/>
    <w:rsid w:val="00EA6895"/>
    <w:rsid w:val="00EB4009"/>
    <w:rsid w:val="00EB4CCE"/>
    <w:rsid w:val="00EB4D75"/>
    <w:rsid w:val="00EB6667"/>
    <w:rsid w:val="00EB68B9"/>
    <w:rsid w:val="00EC353F"/>
    <w:rsid w:val="00EC360B"/>
    <w:rsid w:val="00ED0B17"/>
    <w:rsid w:val="00ED35BC"/>
    <w:rsid w:val="00ED5C35"/>
    <w:rsid w:val="00ED6D17"/>
    <w:rsid w:val="00ED7E99"/>
    <w:rsid w:val="00EE1257"/>
    <w:rsid w:val="00EE14EA"/>
    <w:rsid w:val="00EE199F"/>
    <w:rsid w:val="00EE412E"/>
    <w:rsid w:val="00EE4AA5"/>
    <w:rsid w:val="00EE66DD"/>
    <w:rsid w:val="00EF04A8"/>
    <w:rsid w:val="00EF4C80"/>
    <w:rsid w:val="00EF604B"/>
    <w:rsid w:val="00EF63C4"/>
    <w:rsid w:val="00EF756B"/>
    <w:rsid w:val="00F01523"/>
    <w:rsid w:val="00F01D15"/>
    <w:rsid w:val="00F03911"/>
    <w:rsid w:val="00F05067"/>
    <w:rsid w:val="00F06FC1"/>
    <w:rsid w:val="00F07325"/>
    <w:rsid w:val="00F0791B"/>
    <w:rsid w:val="00F0793B"/>
    <w:rsid w:val="00F1014A"/>
    <w:rsid w:val="00F139EB"/>
    <w:rsid w:val="00F15E1F"/>
    <w:rsid w:val="00F22911"/>
    <w:rsid w:val="00F234CC"/>
    <w:rsid w:val="00F235E3"/>
    <w:rsid w:val="00F240E0"/>
    <w:rsid w:val="00F24AFC"/>
    <w:rsid w:val="00F26499"/>
    <w:rsid w:val="00F309EA"/>
    <w:rsid w:val="00F3607D"/>
    <w:rsid w:val="00F36FA0"/>
    <w:rsid w:val="00F37E34"/>
    <w:rsid w:val="00F539D7"/>
    <w:rsid w:val="00F557EE"/>
    <w:rsid w:val="00F56CB2"/>
    <w:rsid w:val="00F60302"/>
    <w:rsid w:val="00F62353"/>
    <w:rsid w:val="00F64B8D"/>
    <w:rsid w:val="00F65E5B"/>
    <w:rsid w:val="00F66755"/>
    <w:rsid w:val="00F706AB"/>
    <w:rsid w:val="00F71116"/>
    <w:rsid w:val="00F7367D"/>
    <w:rsid w:val="00F7426C"/>
    <w:rsid w:val="00F746BF"/>
    <w:rsid w:val="00F76172"/>
    <w:rsid w:val="00F7683A"/>
    <w:rsid w:val="00F8412B"/>
    <w:rsid w:val="00F87367"/>
    <w:rsid w:val="00F87673"/>
    <w:rsid w:val="00F87B19"/>
    <w:rsid w:val="00F92630"/>
    <w:rsid w:val="00F9300F"/>
    <w:rsid w:val="00F9352F"/>
    <w:rsid w:val="00F94751"/>
    <w:rsid w:val="00F9654D"/>
    <w:rsid w:val="00F97E76"/>
    <w:rsid w:val="00FA07E9"/>
    <w:rsid w:val="00FA0BAC"/>
    <w:rsid w:val="00FA34AF"/>
    <w:rsid w:val="00FA3706"/>
    <w:rsid w:val="00FB0662"/>
    <w:rsid w:val="00FB07F4"/>
    <w:rsid w:val="00FB0CF2"/>
    <w:rsid w:val="00FB0D89"/>
    <w:rsid w:val="00FB105C"/>
    <w:rsid w:val="00FB1191"/>
    <w:rsid w:val="00FB1788"/>
    <w:rsid w:val="00FC02B8"/>
    <w:rsid w:val="00FC0568"/>
    <w:rsid w:val="00FC38F0"/>
    <w:rsid w:val="00FC5F95"/>
    <w:rsid w:val="00FC695C"/>
    <w:rsid w:val="00FD0731"/>
    <w:rsid w:val="00FD3DA1"/>
    <w:rsid w:val="00FD4457"/>
    <w:rsid w:val="00FD72BD"/>
    <w:rsid w:val="00FD78B0"/>
    <w:rsid w:val="00FD7DC1"/>
    <w:rsid w:val="00FE08F9"/>
    <w:rsid w:val="00FE13E7"/>
    <w:rsid w:val="00FE2351"/>
    <w:rsid w:val="00FE2AE2"/>
    <w:rsid w:val="00FE2ECD"/>
    <w:rsid w:val="00FE4F34"/>
    <w:rsid w:val="00FE6665"/>
    <w:rsid w:val="00FF0E58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A1"/>
  </w:style>
  <w:style w:type="paragraph" w:styleId="1">
    <w:name w:val="heading 1"/>
    <w:basedOn w:val="a"/>
    <w:next w:val="a"/>
    <w:link w:val="10"/>
    <w:uiPriority w:val="9"/>
    <w:qFormat/>
    <w:rsid w:val="00C22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B3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C220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2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00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46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D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7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15D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style11"/>
    <w:basedOn w:val="a0"/>
    <w:rsid w:val="001D295C"/>
  </w:style>
  <w:style w:type="paragraph" w:customStyle="1" w:styleId="style1">
    <w:name w:val="style1"/>
    <w:basedOn w:val="a"/>
    <w:rsid w:val="001D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D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22FD7"/>
    <w:rPr>
      <w:color w:val="0000FF"/>
      <w:u w:val="single"/>
    </w:rPr>
  </w:style>
  <w:style w:type="paragraph" w:customStyle="1" w:styleId="ConsPlusCell">
    <w:name w:val="ConsPlusCell"/>
    <w:uiPriority w:val="99"/>
    <w:rsid w:val="007E1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01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025792"/>
  </w:style>
  <w:style w:type="paragraph" w:styleId="aa">
    <w:name w:val="header"/>
    <w:basedOn w:val="a"/>
    <w:link w:val="ab"/>
    <w:uiPriority w:val="99"/>
    <w:unhideWhenUsed/>
    <w:rsid w:val="00A9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147F"/>
  </w:style>
  <w:style w:type="paragraph" w:styleId="ac">
    <w:name w:val="footer"/>
    <w:basedOn w:val="a"/>
    <w:link w:val="ad"/>
    <w:uiPriority w:val="99"/>
    <w:unhideWhenUsed/>
    <w:rsid w:val="00A9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CEA787955165A576C866A75BF8C02F2E8BF75AB9925CD5FA989BEF54F20BCDE7683F53FBEC5B63D1561C40g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CEA787955165A576C866A75BF8C02F2E8BF75AB9925CD5FA989BEF54F20BCDE7683F53FBEC5B63D1561C40gC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72BF-5F61-4BD1-B644-DBE891CF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Кудрина</dc:creator>
  <cp:keywords/>
  <dc:description/>
  <cp:lastModifiedBy>ZachinyaevaNA</cp:lastModifiedBy>
  <cp:revision>2</cp:revision>
  <cp:lastPrinted>2015-10-29T09:34:00Z</cp:lastPrinted>
  <dcterms:created xsi:type="dcterms:W3CDTF">2015-11-02T03:22:00Z</dcterms:created>
  <dcterms:modified xsi:type="dcterms:W3CDTF">2015-11-02T03:22:00Z</dcterms:modified>
</cp:coreProperties>
</file>