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BE" w:rsidRPr="007035BE" w:rsidRDefault="007035BE" w:rsidP="007035BE">
      <w:pPr>
        <w:spacing w:after="0"/>
        <w:jc w:val="center"/>
        <w:rPr>
          <w:rFonts w:ascii="Times New Roman" w:eastAsia="Times New Roman" w:hAnsi="Times New Roman" w:cs="Times New Roman"/>
          <w:b/>
          <w:bCs/>
          <w:color w:val="000000"/>
          <w:sz w:val="28"/>
          <w:szCs w:val="28"/>
          <w:lang w:eastAsia="ru-RU"/>
        </w:rPr>
      </w:pPr>
      <w:r w:rsidRPr="007035BE">
        <w:rPr>
          <w:rFonts w:ascii="Times New Roman" w:eastAsia="Times New Roman" w:hAnsi="Times New Roman" w:cs="Times New Roman"/>
          <w:b/>
          <w:bCs/>
          <w:color w:val="000000"/>
          <w:sz w:val="28"/>
          <w:szCs w:val="28"/>
          <w:lang w:eastAsia="ru-RU"/>
        </w:rPr>
        <w:t>Правила</w:t>
      </w:r>
      <w:r w:rsidRPr="007035BE">
        <w:rPr>
          <w:rFonts w:ascii="Times New Roman" w:eastAsia="Times New Roman" w:hAnsi="Times New Roman" w:cs="Times New Roman"/>
          <w:b/>
          <w:bCs/>
          <w:color w:val="000000"/>
          <w:sz w:val="28"/>
          <w:szCs w:val="28"/>
          <w:lang w:eastAsia="ru-RU"/>
        </w:rPr>
        <w:br/>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7035BE">
        <w:rPr>
          <w:rFonts w:ascii="Times New Roman" w:eastAsia="Times New Roman" w:hAnsi="Times New Roman" w:cs="Times New Roman"/>
          <w:b/>
          <w:bCs/>
          <w:color w:val="000000"/>
          <w:sz w:val="28"/>
          <w:szCs w:val="28"/>
          <w:lang w:eastAsia="ru-RU"/>
        </w:rPr>
        <w:br/>
        <w:t>(утв. </w:t>
      </w:r>
      <w:hyperlink r:id="rId5" w:history="1">
        <w:r w:rsidRPr="007035BE">
          <w:rPr>
            <w:rFonts w:ascii="Times New Roman" w:eastAsia="Times New Roman" w:hAnsi="Times New Roman" w:cs="Times New Roman"/>
            <w:b/>
            <w:bCs/>
            <w:color w:val="3272C0"/>
            <w:sz w:val="28"/>
            <w:szCs w:val="28"/>
            <w:u w:val="single"/>
            <w:lang w:eastAsia="ru-RU"/>
          </w:rPr>
          <w:t>постановлением</w:t>
        </w:r>
      </w:hyperlink>
      <w:r w:rsidRPr="007035BE">
        <w:rPr>
          <w:rFonts w:ascii="Times New Roman" w:eastAsia="Times New Roman" w:hAnsi="Times New Roman" w:cs="Times New Roman"/>
          <w:b/>
          <w:bCs/>
          <w:color w:val="000000"/>
          <w:sz w:val="28"/>
          <w:szCs w:val="28"/>
          <w:lang w:eastAsia="ru-RU"/>
        </w:rPr>
        <w:t> Правительства РФ от 24 февраля 2009 г. N 160)</w:t>
      </w:r>
    </w:p>
    <w:p w:rsidR="007035BE" w:rsidRPr="007035BE" w:rsidRDefault="007035BE" w:rsidP="007035BE">
      <w:pPr>
        <w:spacing w:after="0"/>
        <w:jc w:val="center"/>
        <w:outlineLvl w:val="3"/>
        <w:rPr>
          <w:rFonts w:ascii="Times New Roman" w:eastAsia="Times New Roman" w:hAnsi="Times New Roman" w:cs="Times New Roman"/>
          <w:b/>
          <w:bCs/>
          <w:color w:val="000000"/>
          <w:sz w:val="28"/>
          <w:szCs w:val="28"/>
          <w:lang w:eastAsia="ru-RU"/>
        </w:rPr>
      </w:pPr>
      <w:r w:rsidRPr="007035BE">
        <w:rPr>
          <w:rFonts w:ascii="Times New Roman" w:eastAsia="Times New Roman" w:hAnsi="Times New Roman" w:cs="Times New Roman"/>
          <w:b/>
          <w:bCs/>
          <w:color w:val="000000"/>
          <w:sz w:val="28"/>
          <w:szCs w:val="28"/>
          <w:lang w:eastAsia="ru-RU"/>
        </w:rPr>
        <w:t xml:space="preserve">С изменениями и дополнениями </w:t>
      </w:r>
      <w:proofErr w:type="gramStart"/>
      <w:r w:rsidRPr="007035BE">
        <w:rPr>
          <w:rFonts w:ascii="Times New Roman" w:eastAsia="Times New Roman" w:hAnsi="Times New Roman" w:cs="Times New Roman"/>
          <w:b/>
          <w:bCs/>
          <w:color w:val="000000"/>
          <w:sz w:val="28"/>
          <w:szCs w:val="28"/>
          <w:lang w:eastAsia="ru-RU"/>
        </w:rPr>
        <w:t>от</w:t>
      </w:r>
      <w:proofErr w:type="gramEnd"/>
      <w:r w:rsidRPr="007035BE">
        <w:rPr>
          <w:rFonts w:ascii="Times New Roman" w:eastAsia="Times New Roman" w:hAnsi="Times New Roman" w:cs="Times New Roman"/>
          <w:b/>
          <w:bCs/>
          <w:color w:val="000000"/>
          <w:sz w:val="28"/>
          <w:szCs w:val="28"/>
          <w:lang w:eastAsia="ru-RU"/>
        </w:rPr>
        <w:t>:</w:t>
      </w:r>
    </w:p>
    <w:p w:rsidR="007035BE" w:rsidRPr="007035BE" w:rsidRDefault="007035BE" w:rsidP="007035BE">
      <w:pPr>
        <w:spacing w:after="0"/>
        <w:jc w:val="center"/>
        <w:rPr>
          <w:rFonts w:ascii="Times New Roman" w:eastAsia="Times New Roman" w:hAnsi="Times New Roman" w:cs="Times New Roman"/>
          <w:b/>
          <w:bCs/>
          <w:color w:val="000000"/>
          <w:sz w:val="28"/>
          <w:szCs w:val="28"/>
          <w:lang w:eastAsia="ru-RU"/>
        </w:rPr>
      </w:pPr>
      <w:r w:rsidRPr="007035BE">
        <w:rPr>
          <w:rFonts w:ascii="Times New Roman" w:eastAsia="Times New Roman" w:hAnsi="Times New Roman" w:cs="Times New Roman"/>
          <w:b/>
          <w:bCs/>
          <w:color w:val="000000"/>
          <w:sz w:val="28"/>
          <w:szCs w:val="28"/>
          <w:lang w:eastAsia="ru-RU"/>
        </w:rPr>
        <w:t>5 июня, 26 августа 2013 г.</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highlight w:val="yellow"/>
          <w:lang w:eastAsia="ru-RU"/>
        </w:rPr>
        <w:t>См. </w:t>
      </w:r>
      <w:hyperlink r:id="rId6" w:anchor="block_1000" w:history="1">
        <w:r w:rsidRPr="007035BE">
          <w:rPr>
            <w:rFonts w:ascii="Times New Roman" w:eastAsia="Times New Roman" w:hAnsi="Times New Roman" w:cs="Times New Roman"/>
            <w:bCs/>
            <w:color w:val="3272C0"/>
            <w:sz w:val="28"/>
            <w:szCs w:val="28"/>
            <w:highlight w:val="yellow"/>
            <w:u w:val="single"/>
            <w:lang w:eastAsia="ru-RU"/>
          </w:rPr>
          <w:t>Правила</w:t>
        </w:r>
      </w:hyperlink>
      <w:r w:rsidRPr="007035BE">
        <w:rPr>
          <w:rFonts w:ascii="Times New Roman" w:eastAsia="Times New Roman" w:hAnsi="Times New Roman" w:cs="Times New Roman"/>
          <w:bCs/>
          <w:color w:val="000000"/>
          <w:sz w:val="28"/>
          <w:szCs w:val="28"/>
          <w:highlight w:val="yellow"/>
          <w:lang w:eastAsia="ru-RU"/>
        </w:rPr>
        <w:t>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утвержденные </w:t>
      </w:r>
      <w:hyperlink r:id="rId7" w:history="1">
        <w:r w:rsidRPr="007035BE">
          <w:rPr>
            <w:rFonts w:ascii="Times New Roman" w:eastAsia="Times New Roman" w:hAnsi="Times New Roman" w:cs="Times New Roman"/>
            <w:bCs/>
            <w:color w:val="3272C0"/>
            <w:sz w:val="28"/>
            <w:szCs w:val="28"/>
            <w:highlight w:val="yellow"/>
            <w:u w:val="single"/>
            <w:lang w:eastAsia="ru-RU"/>
          </w:rPr>
          <w:t>постановлением</w:t>
        </w:r>
      </w:hyperlink>
      <w:r w:rsidRPr="007035BE">
        <w:rPr>
          <w:rFonts w:ascii="Times New Roman" w:eastAsia="Times New Roman" w:hAnsi="Times New Roman" w:cs="Times New Roman"/>
          <w:bCs/>
          <w:color w:val="000000"/>
          <w:sz w:val="28"/>
          <w:szCs w:val="28"/>
          <w:highlight w:val="yellow"/>
          <w:lang w:eastAsia="ru-RU"/>
        </w:rPr>
        <w:t> Правительства РФ от 18 ноября 2013 г. N 1033</w:t>
      </w:r>
    </w:p>
    <w:p w:rsidR="007035BE" w:rsidRPr="007035BE" w:rsidRDefault="007035BE" w:rsidP="007035BE">
      <w:pPr>
        <w:spacing w:after="0"/>
        <w:jc w:val="center"/>
        <w:rPr>
          <w:rFonts w:ascii="Times New Roman" w:eastAsia="Times New Roman" w:hAnsi="Times New Roman" w:cs="Times New Roman"/>
          <w:b/>
          <w:bCs/>
          <w:color w:val="000000"/>
          <w:sz w:val="28"/>
          <w:szCs w:val="28"/>
          <w:lang w:eastAsia="ru-RU"/>
        </w:rPr>
      </w:pPr>
      <w:r w:rsidRPr="007035BE">
        <w:rPr>
          <w:rFonts w:ascii="Times New Roman" w:eastAsia="Times New Roman" w:hAnsi="Times New Roman" w:cs="Times New Roman"/>
          <w:b/>
          <w:bCs/>
          <w:color w:val="000000"/>
          <w:sz w:val="28"/>
          <w:szCs w:val="28"/>
          <w:lang w:eastAsia="ru-RU"/>
        </w:rPr>
        <w:t>I. Общие положения</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1. Настоящие Правила определяют порядок установления охранных зон объектов электросетевого хозяйства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указанных объектов.</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2.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sidRPr="007035BE">
        <w:rPr>
          <w:rFonts w:ascii="Times New Roman" w:eastAsia="Times New Roman" w:hAnsi="Times New Roman" w:cs="Times New Roman"/>
          <w:bCs/>
          <w:color w:val="000000"/>
          <w:sz w:val="28"/>
          <w:szCs w:val="28"/>
          <w:lang w:eastAsia="ru-RU"/>
        </w:rPr>
        <w:t>устанавливаются особые условия</w:t>
      </w:r>
      <w:proofErr w:type="gramEnd"/>
      <w:r w:rsidRPr="007035BE">
        <w:rPr>
          <w:rFonts w:ascii="Times New Roman" w:eastAsia="Times New Roman" w:hAnsi="Times New Roman" w:cs="Times New Roman"/>
          <w:bCs/>
          <w:color w:val="000000"/>
          <w:sz w:val="28"/>
          <w:szCs w:val="28"/>
          <w:lang w:eastAsia="ru-RU"/>
        </w:rPr>
        <w:t xml:space="preserve"> использования территорий.</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3. Границы охранных зон определяются в соответствии с настоящими Правилами.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4. Земельные участки у их собственников, землевладельцев, землепользователей или арендаторов не изымаются.</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p>
    <w:p w:rsidR="007035BE" w:rsidRPr="007035BE" w:rsidRDefault="007035BE" w:rsidP="007035BE">
      <w:pPr>
        <w:spacing w:after="0"/>
        <w:jc w:val="center"/>
        <w:rPr>
          <w:rFonts w:ascii="Times New Roman" w:eastAsia="Times New Roman" w:hAnsi="Times New Roman" w:cs="Times New Roman"/>
          <w:b/>
          <w:bCs/>
          <w:color w:val="000000"/>
          <w:sz w:val="28"/>
          <w:szCs w:val="28"/>
          <w:lang w:eastAsia="ru-RU"/>
        </w:rPr>
      </w:pPr>
      <w:r w:rsidRPr="007035BE">
        <w:rPr>
          <w:rFonts w:ascii="Times New Roman" w:eastAsia="Times New Roman" w:hAnsi="Times New Roman" w:cs="Times New Roman"/>
          <w:b/>
          <w:bCs/>
          <w:color w:val="000000"/>
          <w:sz w:val="28"/>
          <w:szCs w:val="28"/>
          <w:lang w:eastAsia="ru-RU"/>
        </w:rPr>
        <w:t>II. Установление охранных зон</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5. Охранные зоны устанавливаются для всех объектов электросетевого хозяйства исходя из требований к границам установления охранных зон согласно </w:t>
      </w:r>
      <w:hyperlink r:id="rId8" w:anchor="block_11000" w:history="1">
        <w:r w:rsidRPr="007035BE">
          <w:rPr>
            <w:rFonts w:ascii="Times New Roman" w:eastAsia="Times New Roman" w:hAnsi="Times New Roman" w:cs="Times New Roman"/>
            <w:bCs/>
            <w:color w:val="3272C0"/>
            <w:sz w:val="28"/>
            <w:szCs w:val="28"/>
            <w:u w:val="single"/>
            <w:lang w:eastAsia="ru-RU"/>
          </w:rPr>
          <w:t>приложению</w:t>
        </w:r>
      </w:hyperlink>
      <w:r w:rsidRPr="007035BE">
        <w:rPr>
          <w:rFonts w:ascii="Times New Roman" w:eastAsia="Times New Roman" w:hAnsi="Times New Roman" w:cs="Times New Roman"/>
          <w:bCs/>
          <w:color w:val="000000"/>
          <w:sz w:val="28"/>
          <w:szCs w:val="28"/>
          <w:lang w:eastAsia="ru-RU"/>
        </w:rPr>
        <w:t>.</w:t>
      </w:r>
    </w:p>
    <w:p w:rsidR="007035BE" w:rsidRPr="007035BE" w:rsidRDefault="007035BE" w:rsidP="007035BE">
      <w:pPr>
        <w:shd w:val="clear" w:color="auto" w:fill="F0E9D3"/>
        <w:spacing w:after="0"/>
        <w:outlineLvl w:val="3"/>
        <w:rPr>
          <w:rFonts w:ascii="Times New Roman" w:eastAsia="Times New Roman" w:hAnsi="Times New Roman" w:cs="Times New Roman"/>
          <w:bCs/>
          <w:color w:val="464C55"/>
          <w:sz w:val="28"/>
          <w:szCs w:val="28"/>
          <w:lang w:eastAsia="ru-RU"/>
        </w:rPr>
      </w:pPr>
      <w:r w:rsidRPr="007035BE">
        <w:rPr>
          <w:rFonts w:ascii="Times New Roman" w:eastAsia="Times New Roman" w:hAnsi="Times New Roman" w:cs="Times New Roman"/>
          <w:bCs/>
          <w:color w:val="464C55"/>
          <w:sz w:val="28"/>
          <w:szCs w:val="28"/>
          <w:lang w:eastAsia="ru-RU"/>
        </w:rPr>
        <w:t>Информация об изменениях:</w:t>
      </w:r>
    </w:p>
    <w:p w:rsidR="007035BE" w:rsidRPr="007035BE" w:rsidRDefault="007035BE" w:rsidP="007035BE">
      <w:pPr>
        <w:shd w:val="clear" w:color="auto" w:fill="F0E9D3"/>
        <w:spacing w:after="0"/>
        <w:rPr>
          <w:rFonts w:ascii="Times New Roman" w:eastAsia="Times New Roman" w:hAnsi="Times New Roman" w:cs="Times New Roman"/>
          <w:bCs/>
          <w:color w:val="464C55"/>
          <w:sz w:val="28"/>
          <w:szCs w:val="28"/>
          <w:lang w:eastAsia="ru-RU"/>
        </w:rPr>
      </w:pPr>
      <w:hyperlink r:id="rId9" w:anchor="block_1001" w:history="1">
        <w:r w:rsidRPr="007035BE">
          <w:rPr>
            <w:rFonts w:ascii="Times New Roman" w:eastAsia="Times New Roman" w:hAnsi="Times New Roman" w:cs="Times New Roman"/>
            <w:bCs/>
            <w:color w:val="3272C0"/>
            <w:sz w:val="28"/>
            <w:szCs w:val="28"/>
            <w:u w:val="single"/>
            <w:lang w:eastAsia="ru-RU"/>
          </w:rPr>
          <w:t>Постановлением</w:t>
        </w:r>
      </w:hyperlink>
      <w:r w:rsidRPr="007035BE">
        <w:rPr>
          <w:rFonts w:ascii="Times New Roman" w:eastAsia="Times New Roman" w:hAnsi="Times New Roman" w:cs="Times New Roman"/>
          <w:bCs/>
          <w:color w:val="464C55"/>
          <w:sz w:val="28"/>
          <w:szCs w:val="28"/>
          <w:lang w:eastAsia="ru-RU"/>
        </w:rPr>
        <w:t> Правительства РФ от 26 августа 2013 г. N 736 в пункт 6 внесены изменения</w:t>
      </w:r>
    </w:p>
    <w:p w:rsidR="007035BE" w:rsidRPr="007035BE" w:rsidRDefault="007035BE" w:rsidP="007035BE">
      <w:pPr>
        <w:shd w:val="clear" w:color="auto" w:fill="F0E9D3"/>
        <w:rPr>
          <w:rFonts w:ascii="Times New Roman" w:eastAsia="Times New Roman" w:hAnsi="Times New Roman" w:cs="Times New Roman"/>
          <w:bCs/>
          <w:color w:val="464C55"/>
          <w:sz w:val="28"/>
          <w:szCs w:val="28"/>
          <w:lang w:eastAsia="ru-RU"/>
        </w:rPr>
      </w:pPr>
      <w:hyperlink r:id="rId10" w:anchor="block_1006" w:history="1">
        <w:r w:rsidRPr="007035BE">
          <w:rPr>
            <w:rFonts w:ascii="Times New Roman" w:eastAsia="Times New Roman" w:hAnsi="Times New Roman" w:cs="Times New Roman"/>
            <w:bCs/>
            <w:color w:val="3272C0"/>
            <w:sz w:val="28"/>
            <w:szCs w:val="28"/>
            <w:u w:val="single"/>
            <w:lang w:eastAsia="ru-RU"/>
          </w:rPr>
          <w:t>См. текст пункта в предыдущей редакции</w:t>
        </w:r>
      </w:hyperlink>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lastRenderedPageBreak/>
        <w:t>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w:t>
      </w:r>
      <w:proofErr w:type="gramStart"/>
      <w:r w:rsidRPr="007035BE">
        <w:rPr>
          <w:rFonts w:ascii="Times New Roman" w:eastAsia="Times New Roman" w:hAnsi="Times New Roman" w:cs="Times New Roman"/>
          <w:bCs/>
          <w:color w:val="000000"/>
          <w:sz w:val="28"/>
          <w:szCs w:val="28"/>
          <w:lang w:eastAsia="ru-RU"/>
        </w:rPr>
        <w:t>с даты</w:t>
      </w:r>
      <w:proofErr w:type="gramEnd"/>
      <w:r w:rsidRPr="007035BE">
        <w:rPr>
          <w:rFonts w:ascii="Times New Roman" w:eastAsia="Times New Roman" w:hAnsi="Times New Roman" w:cs="Times New Roman"/>
          <w:bCs/>
          <w:color w:val="000000"/>
          <w:sz w:val="28"/>
          <w:szCs w:val="28"/>
          <w:lang w:eastAsia="ru-RU"/>
        </w:rPr>
        <w:t xml:space="preserve"> его поступления в соответствующий орган.</w:t>
      </w:r>
    </w:p>
    <w:p w:rsidR="007035BE" w:rsidRPr="007035BE" w:rsidRDefault="007035BE" w:rsidP="007035BE">
      <w:pPr>
        <w:spacing w:after="0"/>
        <w:rPr>
          <w:rFonts w:ascii="Times New Roman" w:eastAsia="Times New Roman" w:hAnsi="Times New Roman" w:cs="Times New Roman"/>
          <w:bCs/>
          <w:color w:val="000000"/>
          <w:sz w:val="28"/>
          <w:szCs w:val="28"/>
          <w:highlight w:val="yellow"/>
          <w:lang w:eastAsia="ru-RU"/>
        </w:rPr>
      </w:pPr>
      <w:r w:rsidRPr="007035BE">
        <w:rPr>
          <w:rFonts w:ascii="Times New Roman" w:eastAsia="Times New Roman" w:hAnsi="Times New Roman" w:cs="Times New Roman"/>
          <w:bCs/>
          <w:color w:val="000000"/>
          <w:sz w:val="28"/>
          <w:szCs w:val="28"/>
          <w:highlight w:val="yellow"/>
          <w:lang w:eastAsia="ru-RU"/>
        </w:rPr>
        <w:t>См. </w:t>
      </w:r>
      <w:hyperlink r:id="rId11" w:anchor="block_1000" w:history="1">
        <w:r w:rsidRPr="007035BE">
          <w:rPr>
            <w:rFonts w:ascii="Times New Roman" w:eastAsia="Times New Roman" w:hAnsi="Times New Roman" w:cs="Times New Roman"/>
            <w:bCs/>
            <w:color w:val="3272C0"/>
            <w:sz w:val="28"/>
            <w:szCs w:val="28"/>
            <w:highlight w:val="yellow"/>
            <w:u w:val="single"/>
            <w:lang w:eastAsia="ru-RU"/>
          </w:rPr>
          <w:t>Порядок</w:t>
        </w:r>
      </w:hyperlink>
      <w:r w:rsidRPr="007035BE">
        <w:rPr>
          <w:rFonts w:ascii="Times New Roman" w:eastAsia="Times New Roman" w:hAnsi="Times New Roman" w:cs="Times New Roman"/>
          <w:bCs/>
          <w:color w:val="000000"/>
          <w:sz w:val="28"/>
          <w:szCs w:val="28"/>
          <w:highlight w:val="yellow"/>
          <w:lang w:eastAsia="ru-RU"/>
        </w:rPr>
        <w:t xml:space="preserve"> согласования </w:t>
      </w:r>
      <w:proofErr w:type="spellStart"/>
      <w:r w:rsidRPr="007035BE">
        <w:rPr>
          <w:rFonts w:ascii="Times New Roman" w:eastAsia="Times New Roman" w:hAnsi="Times New Roman" w:cs="Times New Roman"/>
          <w:bCs/>
          <w:color w:val="000000"/>
          <w:sz w:val="28"/>
          <w:szCs w:val="28"/>
          <w:highlight w:val="yellow"/>
          <w:lang w:eastAsia="ru-RU"/>
        </w:rPr>
        <w:t>Ростехнадзором</w:t>
      </w:r>
      <w:proofErr w:type="spellEnd"/>
      <w:r w:rsidRPr="007035BE">
        <w:rPr>
          <w:rFonts w:ascii="Times New Roman" w:eastAsia="Times New Roman" w:hAnsi="Times New Roman" w:cs="Times New Roman"/>
          <w:bCs/>
          <w:color w:val="000000"/>
          <w:sz w:val="28"/>
          <w:szCs w:val="28"/>
          <w:highlight w:val="yellow"/>
          <w:lang w:eastAsia="ru-RU"/>
        </w:rPr>
        <w:t xml:space="preserve"> границ охранных зон в отношении объектов электросетевого хозяйства, утвержденный </w:t>
      </w:r>
      <w:hyperlink r:id="rId12" w:history="1">
        <w:r w:rsidRPr="007035BE">
          <w:rPr>
            <w:rFonts w:ascii="Times New Roman" w:eastAsia="Times New Roman" w:hAnsi="Times New Roman" w:cs="Times New Roman"/>
            <w:bCs/>
            <w:color w:val="3272C0"/>
            <w:sz w:val="28"/>
            <w:szCs w:val="28"/>
            <w:highlight w:val="yellow"/>
            <w:u w:val="single"/>
            <w:lang w:eastAsia="ru-RU"/>
          </w:rPr>
          <w:t>приказом</w:t>
        </w:r>
      </w:hyperlink>
      <w:r w:rsidRPr="007035BE">
        <w:rPr>
          <w:rFonts w:ascii="Times New Roman" w:eastAsia="Times New Roman" w:hAnsi="Times New Roman" w:cs="Times New Roman"/>
          <w:bCs/>
          <w:color w:val="000000"/>
          <w:sz w:val="28"/>
          <w:szCs w:val="28"/>
          <w:highlight w:val="yellow"/>
          <w:lang w:eastAsia="ru-RU"/>
        </w:rPr>
        <w:t> </w:t>
      </w:r>
      <w:proofErr w:type="spellStart"/>
      <w:r w:rsidRPr="007035BE">
        <w:rPr>
          <w:rFonts w:ascii="Times New Roman" w:eastAsia="Times New Roman" w:hAnsi="Times New Roman" w:cs="Times New Roman"/>
          <w:bCs/>
          <w:color w:val="000000"/>
          <w:sz w:val="28"/>
          <w:szCs w:val="28"/>
          <w:highlight w:val="yellow"/>
          <w:lang w:eastAsia="ru-RU"/>
        </w:rPr>
        <w:t>Ростехнадзора</w:t>
      </w:r>
      <w:proofErr w:type="spellEnd"/>
      <w:r w:rsidRPr="007035BE">
        <w:rPr>
          <w:rFonts w:ascii="Times New Roman" w:eastAsia="Times New Roman" w:hAnsi="Times New Roman" w:cs="Times New Roman"/>
          <w:bCs/>
          <w:color w:val="000000"/>
          <w:sz w:val="28"/>
          <w:szCs w:val="28"/>
          <w:highlight w:val="yellow"/>
          <w:lang w:eastAsia="ru-RU"/>
        </w:rPr>
        <w:t xml:space="preserve"> от 17 января 2013 г. N 9</w:t>
      </w:r>
    </w:p>
    <w:p w:rsidR="007035BE" w:rsidRPr="007035BE" w:rsidRDefault="007035BE" w:rsidP="007035BE">
      <w:pPr>
        <w:spacing w:after="0"/>
        <w:rPr>
          <w:rFonts w:ascii="Times New Roman" w:eastAsia="Times New Roman" w:hAnsi="Times New Roman" w:cs="Times New Roman"/>
          <w:bCs/>
          <w:color w:val="000000"/>
          <w:sz w:val="28"/>
          <w:szCs w:val="28"/>
          <w:highlight w:val="yellow"/>
          <w:lang w:eastAsia="ru-RU"/>
        </w:rPr>
      </w:pPr>
      <w:proofErr w:type="gramStart"/>
      <w:r w:rsidRPr="007035BE">
        <w:rPr>
          <w:rFonts w:ascii="Times New Roman" w:eastAsia="Times New Roman" w:hAnsi="Times New Roman" w:cs="Times New Roman"/>
          <w:bCs/>
          <w:color w:val="000000"/>
          <w:sz w:val="28"/>
          <w:szCs w:val="28"/>
          <w:highlight w:val="yellow"/>
          <w:lang w:eastAsia="ru-RU"/>
        </w:rPr>
        <w:t>После согласования границ охранной зоны сетевая организация в течение 3 месяцев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w:t>
      </w:r>
      <w:proofErr w:type="gramEnd"/>
      <w:r w:rsidRPr="007035BE">
        <w:rPr>
          <w:rFonts w:ascii="Times New Roman" w:eastAsia="Times New Roman" w:hAnsi="Times New Roman" w:cs="Times New Roman"/>
          <w:bCs/>
          <w:color w:val="000000"/>
          <w:sz w:val="28"/>
          <w:szCs w:val="28"/>
          <w:highlight w:val="yellow"/>
          <w:lang w:eastAsia="ru-RU"/>
        </w:rPr>
        <w:t xml:space="preserve"> учета недвижимого имущества сведений о границах охранной зоны.</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highlight w:val="yellow"/>
          <w:lang w:eastAsia="ru-RU"/>
        </w:rPr>
        <w:t xml:space="preserve">Охранная зона считается установленной </w:t>
      </w:r>
      <w:proofErr w:type="gramStart"/>
      <w:r w:rsidRPr="007035BE">
        <w:rPr>
          <w:rFonts w:ascii="Times New Roman" w:eastAsia="Times New Roman" w:hAnsi="Times New Roman" w:cs="Times New Roman"/>
          <w:bCs/>
          <w:color w:val="000000"/>
          <w:sz w:val="28"/>
          <w:szCs w:val="28"/>
          <w:highlight w:val="yellow"/>
          <w:lang w:eastAsia="ru-RU"/>
        </w:rPr>
        <w:t>с даты внесения</w:t>
      </w:r>
      <w:proofErr w:type="gramEnd"/>
      <w:r w:rsidRPr="007035BE">
        <w:rPr>
          <w:rFonts w:ascii="Times New Roman" w:eastAsia="Times New Roman" w:hAnsi="Times New Roman" w:cs="Times New Roman"/>
          <w:bCs/>
          <w:color w:val="000000"/>
          <w:sz w:val="28"/>
          <w:szCs w:val="28"/>
          <w:highlight w:val="yellow"/>
          <w:lang w:eastAsia="ru-RU"/>
        </w:rPr>
        <w:t xml:space="preserve"> в документы государственного кадастрового учета сведений о ее границах.</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7. Охранные зоны подлежат маркировке путем </w:t>
      </w:r>
      <w:proofErr w:type="gramStart"/>
      <w:r w:rsidRPr="007035BE">
        <w:rPr>
          <w:rFonts w:ascii="Times New Roman" w:eastAsia="Times New Roman" w:hAnsi="Times New Roman" w:cs="Times New Roman"/>
          <w:bCs/>
          <w:color w:val="000000"/>
          <w:sz w:val="28"/>
          <w:szCs w:val="28"/>
          <w:lang w:eastAsia="ru-RU"/>
        </w:rPr>
        <w:t>установки</w:t>
      </w:r>
      <w:proofErr w:type="gramEnd"/>
      <w:r w:rsidRPr="007035BE">
        <w:rPr>
          <w:rFonts w:ascii="Times New Roman" w:eastAsia="Times New Roman" w:hAnsi="Times New Roman" w:cs="Times New Roman"/>
          <w:bCs/>
          <w:color w:val="000000"/>
          <w:sz w:val="28"/>
          <w:szCs w:val="28"/>
          <w:lang w:eastAsia="ru-RU"/>
        </w:rPr>
        <w:t xml:space="preserve">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p>
    <w:p w:rsidR="007035BE" w:rsidRPr="007035BE" w:rsidRDefault="007035BE" w:rsidP="007035BE">
      <w:pPr>
        <w:spacing w:after="0"/>
        <w:jc w:val="center"/>
        <w:rPr>
          <w:rFonts w:ascii="Times New Roman" w:eastAsia="Times New Roman" w:hAnsi="Times New Roman" w:cs="Times New Roman"/>
          <w:b/>
          <w:bCs/>
          <w:color w:val="000000"/>
          <w:sz w:val="28"/>
          <w:szCs w:val="28"/>
          <w:lang w:eastAsia="ru-RU"/>
        </w:rPr>
      </w:pPr>
      <w:r w:rsidRPr="007035BE">
        <w:rPr>
          <w:rFonts w:ascii="Times New Roman" w:eastAsia="Times New Roman" w:hAnsi="Times New Roman" w:cs="Times New Roman"/>
          <w:b/>
          <w:bCs/>
          <w:color w:val="000000"/>
          <w:sz w:val="28"/>
          <w:szCs w:val="28"/>
          <w:lang w:eastAsia="ru-RU"/>
        </w:rPr>
        <w:t>III. Правила охраны электрических сетей, размещенных на земельных участках</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lastRenderedPageBreak/>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б) размещать любые объекты и предметы (материалы) в </w:t>
      </w:r>
      <w:proofErr w:type="gramStart"/>
      <w:r w:rsidRPr="007035BE">
        <w:rPr>
          <w:rFonts w:ascii="Times New Roman" w:eastAsia="Times New Roman" w:hAnsi="Times New Roman" w:cs="Times New Roman"/>
          <w:bCs/>
          <w:color w:val="000000"/>
          <w:sz w:val="28"/>
          <w:szCs w:val="28"/>
          <w:lang w:eastAsia="ru-RU"/>
        </w:rPr>
        <w:t>пределах</w:t>
      </w:r>
      <w:proofErr w:type="gramEnd"/>
      <w:r w:rsidRPr="007035BE">
        <w:rPr>
          <w:rFonts w:ascii="Times New Roman" w:eastAsia="Times New Roman" w:hAnsi="Times New Roman" w:cs="Times New Roman"/>
          <w:bCs/>
          <w:color w:val="000000"/>
          <w:sz w:val="28"/>
          <w:szCs w:val="28"/>
          <w:lang w:eastAsia="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proofErr w:type="gramStart"/>
      <w:r w:rsidRPr="007035BE">
        <w:rPr>
          <w:rFonts w:ascii="Times New Roman" w:eastAsia="Times New Roman" w:hAnsi="Times New Roman" w:cs="Times New Roman"/>
          <w:bCs/>
          <w:color w:val="000000"/>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035BE">
        <w:rPr>
          <w:rFonts w:ascii="Times New Roman" w:eastAsia="Times New Roman" w:hAnsi="Times New Roman" w:cs="Times New Roman"/>
          <w:bCs/>
          <w:color w:val="000000"/>
          <w:sz w:val="28"/>
          <w:szCs w:val="28"/>
          <w:lang w:eastAsia="ru-RU"/>
        </w:rPr>
        <w:t xml:space="preserve"> линий электропередачи;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г) размещать свалки;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а) складировать или размещать хранилища любых, в том числе горюче-смазочных, материалов;</w:t>
      </w:r>
    </w:p>
    <w:p w:rsidR="007035BE" w:rsidRPr="007035BE" w:rsidRDefault="007035BE" w:rsidP="007035BE">
      <w:pPr>
        <w:shd w:val="clear" w:color="auto" w:fill="F0E9D3"/>
        <w:spacing w:after="0"/>
        <w:outlineLvl w:val="3"/>
        <w:rPr>
          <w:rFonts w:ascii="Times New Roman" w:eastAsia="Times New Roman" w:hAnsi="Times New Roman" w:cs="Times New Roman"/>
          <w:bCs/>
          <w:color w:val="464C55"/>
          <w:sz w:val="28"/>
          <w:szCs w:val="28"/>
          <w:lang w:eastAsia="ru-RU"/>
        </w:rPr>
      </w:pPr>
      <w:r w:rsidRPr="007035BE">
        <w:rPr>
          <w:rFonts w:ascii="Times New Roman" w:eastAsia="Times New Roman" w:hAnsi="Times New Roman" w:cs="Times New Roman"/>
          <w:bCs/>
          <w:color w:val="464C55"/>
          <w:sz w:val="28"/>
          <w:szCs w:val="28"/>
          <w:lang w:eastAsia="ru-RU"/>
        </w:rPr>
        <w:t>Информация об изменениях:</w:t>
      </w:r>
    </w:p>
    <w:p w:rsidR="007035BE" w:rsidRPr="007035BE" w:rsidRDefault="007035BE" w:rsidP="007035BE">
      <w:pPr>
        <w:shd w:val="clear" w:color="auto" w:fill="F0E9D3"/>
        <w:spacing w:after="0"/>
        <w:rPr>
          <w:rFonts w:ascii="Times New Roman" w:eastAsia="Times New Roman" w:hAnsi="Times New Roman" w:cs="Times New Roman"/>
          <w:bCs/>
          <w:color w:val="464C55"/>
          <w:sz w:val="28"/>
          <w:szCs w:val="28"/>
          <w:lang w:eastAsia="ru-RU"/>
        </w:rPr>
      </w:pPr>
      <w:hyperlink r:id="rId13" w:anchor="block_1002" w:history="1">
        <w:r w:rsidRPr="007035BE">
          <w:rPr>
            <w:rFonts w:ascii="Times New Roman" w:eastAsia="Times New Roman" w:hAnsi="Times New Roman" w:cs="Times New Roman"/>
            <w:bCs/>
            <w:color w:val="3272C0"/>
            <w:sz w:val="28"/>
            <w:szCs w:val="28"/>
            <w:u w:val="single"/>
            <w:lang w:eastAsia="ru-RU"/>
          </w:rPr>
          <w:t>Постановлением</w:t>
        </w:r>
      </w:hyperlink>
      <w:r w:rsidRPr="007035BE">
        <w:rPr>
          <w:rFonts w:ascii="Times New Roman" w:eastAsia="Times New Roman" w:hAnsi="Times New Roman" w:cs="Times New Roman"/>
          <w:bCs/>
          <w:color w:val="464C55"/>
          <w:sz w:val="28"/>
          <w:szCs w:val="28"/>
          <w:lang w:eastAsia="ru-RU"/>
        </w:rPr>
        <w:t> Правительства РФ от 26 августа 2013 г. N 736 в подпункт "б" внесены изменения</w:t>
      </w:r>
    </w:p>
    <w:p w:rsidR="007035BE" w:rsidRPr="007035BE" w:rsidRDefault="007035BE" w:rsidP="007035BE">
      <w:pPr>
        <w:shd w:val="clear" w:color="auto" w:fill="F0E9D3"/>
        <w:rPr>
          <w:rFonts w:ascii="Times New Roman" w:eastAsia="Times New Roman" w:hAnsi="Times New Roman" w:cs="Times New Roman"/>
          <w:bCs/>
          <w:color w:val="464C55"/>
          <w:sz w:val="28"/>
          <w:szCs w:val="28"/>
          <w:lang w:eastAsia="ru-RU"/>
        </w:rPr>
      </w:pPr>
      <w:hyperlink r:id="rId14" w:anchor="block_1092" w:history="1">
        <w:r w:rsidRPr="007035BE">
          <w:rPr>
            <w:rFonts w:ascii="Times New Roman" w:eastAsia="Times New Roman" w:hAnsi="Times New Roman" w:cs="Times New Roman"/>
            <w:bCs/>
            <w:color w:val="3272C0"/>
            <w:sz w:val="28"/>
            <w:szCs w:val="28"/>
            <w:u w:val="single"/>
            <w:lang w:eastAsia="ru-RU"/>
          </w:rPr>
          <w:t>См. текст подпункта в предыдущей редакции</w:t>
        </w:r>
      </w:hyperlink>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10. В пределах охранных зон без письменного решения о согласовании сетевых организаций юридическим и физическим лицам запрещаются:</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а) строительство, капитальный ремонт, реконструкция или снос зданий и сооружений;</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б) горные, взрывные, мелиоративные работы, в том числе связанные с временным затоплением земель;</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в) посадка и вырубка деревьев и кустарников;</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7035BE">
        <w:rPr>
          <w:rFonts w:ascii="Times New Roman" w:eastAsia="Times New Roman" w:hAnsi="Times New Roman" w:cs="Times New Roman"/>
          <w:bCs/>
          <w:color w:val="000000"/>
          <w:sz w:val="28"/>
          <w:szCs w:val="28"/>
          <w:lang w:eastAsia="ru-RU"/>
        </w:rPr>
        <w:t>провеса проводов переходов воздушных линий электропередачи</w:t>
      </w:r>
      <w:proofErr w:type="gramEnd"/>
      <w:r w:rsidRPr="007035BE">
        <w:rPr>
          <w:rFonts w:ascii="Times New Roman" w:eastAsia="Times New Roman" w:hAnsi="Times New Roman" w:cs="Times New Roman"/>
          <w:bCs/>
          <w:color w:val="000000"/>
          <w:sz w:val="28"/>
          <w:szCs w:val="28"/>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lastRenderedPageBreak/>
        <w:t>11. В охранных зонах, установленных для объектов электросетевого хозяйства напряжением до 1000 вольт, помимо действий, предусмотренных </w:t>
      </w:r>
      <w:hyperlink r:id="rId15" w:anchor="block_1010" w:history="1">
        <w:r w:rsidRPr="007035BE">
          <w:rPr>
            <w:rFonts w:ascii="Times New Roman" w:eastAsia="Times New Roman" w:hAnsi="Times New Roman" w:cs="Times New Roman"/>
            <w:bCs/>
            <w:color w:val="3272C0"/>
            <w:sz w:val="28"/>
            <w:szCs w:val="28"/>
            <w:u w:val="single"/>
            <w:lang w:eastAsia="ru-RU"/>
          </w:rPr>
          <w:t>пунктом 10</w:t>
        </w:r>
      </w:hyperlink>
      <w:r w:rsidRPr="007035BE">
        <w:rPr>
          <w:rFonts w:ascii="Times New Roman" w:eastAsia="Times New Roman" w:hAnsi="Times New Roman" w:cs="Times New Roman"/>
          <w:bCs/>
          <w:color w:val="000000"/>
          <w:sz w:val="28"/>
          <w:szCs w:val="28"/>
          <w:lang w:eastAsia="ru-RU"/>
        </w:rPr>
        <w:t> настоящих Правил, без письменного решения о согласовании сетевых организаций запрещается:</w:t>
      </w:r>
    </w:p>
    <w:p w:rsidR="007035BE" w:rsidRPr="007035BE" w:rsidRDefault="007035BE" w:rsidP="007035BE">
      <w:pPr>
        <w:shd w:val="clear" w:color="auto" w:fill="F0E9D3"/>
        <w:spacing w:after="0"/>
        <w:outlineLvl w:val="3"/>
        <w:rPr>
          <w:rFonts w:ascii="Times New Roman" w:eastAsia="Times New Roman" w:hAnsi="Times New Roman" w:cs="Times New Roman"/>
          <w:bCs/>
          <w:color w:val="464C55"/>
          <w:sz w:val="28"/>
          <w:szCs w:val="28"/>
          <w:lang w:eastAsia="ru-RU"/>
        </w:rPr>
      </w:pPr>
      <w:r w:rsidRPr="007035BE">
        <w:rPr>
          <w:rFonts w:ascii="Times New Roman" w:eastAsia="Times New Roman" w:hAnsi="Times New Roman" w:cs="Times New Roman"/>
          <w:bCs/>
          <w:color w:val="464C55"/>
          <w:sz w:val="28"/>
          <w:szCs w:val="28"/>
          <w:lang w:eastAsia="ru-RU"/>
        </w:rPr>
        <w:t>Информация об изменениях:</w:t>
      </w:r>
    </w:p>
    <w:p w:rsidR="007035BE" w:rsidRPr="007035BE" w:rsidRDefault="007035BE" w:rsidP="007035BE">
      <w:pPr>
        <w:shd w:val="clear" w:color="auto" w:fill="F0E9D3"/>
        <w:spacing w:after="0"/>
        <w:rPr>
          <w:rFonts w:ascii="Times New Roman" w:eastAsia="Times New Roman" w:hAnsi="Times New Roman" w:cs="Times New Roman"/>
          <w:bCs/>
          <w:color w:val="464C55"/>
          <w:sz w:val="28"/>
          <w:szCs w:val="28"/>
          <w:lang w:eastAsia="ru-RU"/>
        </w:rPr>
      </w:pPr>
      <w:hyperlink r:id="rId16" w:anchor="block_1003" w:history="1">
        <w:r w:rsidRPr="007035BE">
          <w:rPr>
            <w:rFonts w:ascii="Times New Roman" w:eastAsia="Times New Roman" w:hAnsi="Times New Roman" w:cs="Times New Roman"/>
            <w:bCs/>
            <w:color w:val="3272C0"/>
            <w:sz w:val="28"/>
            <w:szCs w:val="28"/>
            <w:u w:val="single"/>
            <w:lang w:eastAsia="ru-RU"/>
          </w:rPr>
          <w:t>Постановлением</w:t>
        </w:r>
      </w:hyperlink>
      <w:r w:rsidRPr="007035BE">
        <w:rPr>
          <w:rFonts w:ascii="Times New Roman" w:eastAsia="Times New Roman" w:hAnsi="Times New Roman" w:cs="Times New Roman"/>
          <w:bCs/>
          <w:color w:val="464C55"/>
          <w:sz w:val="28"/>
          <w:szCs w:val="28"/>
          <w:lang w:eastAsia="ru-RU"/>
        </w:rPr>
        <w:t> Правительства РФ от 26 августа 2013 г. N 736 в подпункт "а" внесены изменения</w:t>
      </w:r>
    </w:p>
    <w:p w:rsidR="007035BE" w:rsidRPr="007035BE" w:rsidRDefault="007035BE" w:rsidP="007035BE">
      <w:pPr>
        <w:shd w:val="clear" w:color="auto" w:fill="F0E9D3"/>
        <w:rPr>
          <w:rFonts w:ascii="Times New Roman" w:eastAsia="Times New Roman" w:hAnsi="Times New Roman" w:cs="Times New Roman"/>
          <w:bCs/>
          <w:color w:val="464C55"/>
          <w:sz w:val="28"/>
          <w:szCs w:val="28"/>
          <w:lang w:eastAsia="ru-RU"/>
        </w:rPr>
      </w:pPr>
      <w:hyperlink r:id="rId17" w:anchor="block_10111" w:history="1">
        <w:r w:rsidRPr="007035BE">
          <w:rPr>
            <w:rFonts w:ascii="Times New Roman" w:eastAsia="Times New Roman" w:hAnsi="Times New Roman" w:cs="Times New Roman"/>
            <w:bCs/>
            <w:color w:val="3272C0"/>
            <w:sz w:val="28"/>
            <w:szCs w:val="28"/>
            <w:u w:val="single"/>
            <w:lang w:eastAsia="ru-RU"/>
          </w:rPr>
          <w:t>См. текст подпункта в предыдущей редакции</w:t>
        </w:r>
      </w:hyperlink>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б) складировать или размещать хранилища любых, в том числе горюче-смазочных, материалов;</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035BE" w:rsidRPr="007035BE" w:rsidRDefault="007035BE" w:rsidP="007035BE">
      <w:pPr>
        <w:shd w:val="clear" w:color="auto" w:fill="F0E9D3"/>
        <w:spacing w:after="0"/>
        <w:outlineLvl w:val="3"/>
        <w:rPr>
          <w:rFonts w:ascii="Times New Roman" w:eastAsia="Times New Roman" w:hAnsi="Times New Roman" w:cs="Times New Roman"/>
          <w:bCs/>
          <w:color w:val="464C55"/>
          <w:sz w:val="28"/>
          <w:szCs w:val="28"/>
          <w:lang w:eastAsia="ru-RU"/>
        </w:rPr>
      </w:pPr>
      <w:r w:rsidRPr="007035BE">
        <w:rPr>
          <w:rFonts w:ascii="Times New Roman" w:eastAsia="Times New Roman" w:hAnsi="Times New Roman" w:cs="Times New Roman"/>
          <w:bCs/>
          <w:color w:val="464C55"/>
          <w:sz w:val="28"/>
          <w:szCs w:val="28"/>
          <w:lang w:eastAsia="ru-RU"/>
        </w:rPr>
        <w:t>Информация об изменениях:</w:t>
      </w:r>
    </w:p>
    <w:p w:rsidR="007035BE" w:rsidRPr="007035BE" w:rsidRDefault="007035BE" w:rsidP="007035BE">
      <w:pPr>
        <w:shd w:val="clear" w:color="auto" w:fill="F0E9D3"/>
        <w:spacing w:after="0"/>
        <w:rPr>
          <w:rFonts w:ascii="Times New Roman" w:eastAsia="Times New Roman" w:hAnsi="Times New Roman" w:cs="Times New Roman"/>
          <w:bCs/>
          <w:color w:val="464C55"/>
          <w:sz w:val="28"/>
          <w:szCs w:val="28"/>
          <w:lang w:eastAsia="ru-RU"/>
        </w:rPr>
      </w:pPr>
      <w:hyperlink r:id="rId18" w:anchor="block_5059039" w:history="1">
        <w:r w:rsidRPr="007035BE">
          <w:rPr>
            <w:rFonts w:ascii="Times New Roman" w:eastAsia="Times New Roman" w:hAnsi="Times New Roman" w:cs="Times New Roman"/>
            <w:bCs/>
            <w:color w:val="3272C0"/>
            <w:sz w:val="28"/>
            <w:szCs w:val="28"/>
            <w:u w:val="single"/>
            <w:lang w:eastAsia="ru-RU"/>
          </w:rPr>
          <w:t>Постановлением</w:t>
        </w:r>
      </w:hyperlink>
      <w:r w:rsidRPr="007035BE">
        <w:rPr>
          <w:rFonts w:ascii="Times New Roman" w:eastAsia="Times New Roman" w:hAnsi="Times New Roman" w:cs="Times New Roman"/>
          <w:bCs/>
          <w:color w:val="464C55"/>
          <w:sz w:val="28"/>
          <w:szCs w:val="28"/>
          <w:lang w:eastAsia="ru-RU"/>
        </w:rPr>
        <w:t> Правительства РФ от 5 июня 2013 г. N 476 в пункт 12 внесены изменения</w:t>
      </w:r>
    </w:p>
    <w:p w:rsidR="007035BE" w:rsidRPr="007035BE" w:rsidRDefault="007035BE" w:rsidP="007035BE">
      <w:pPr>
        <w:shd w:val="clear" w:color="auto" w:fill="F0E9D3"/>
        <w:rPr>
          <w:rFonts w:ascii="Times New Roman" w:eastAsia="Times New Roman" w:hAnsi="Times New Roman" w:cs="Times New Roman"/>
          <w:bCs/>
          <w:color w:val="464C55"/>
          <w:sz w:val="28"/>
          <w:szCs w:val="28"/>
          <w:lang w:eastAsia="ru-RU"/>
        </w:rPr>
      </w:pPr>
      <w:hyperlink r:id="rId19" w:anchor="block_1012" w:history="1">
        <w:r w:rsidRPr="007035BE">
          <w:rPr>
            <w:rFonts w:ascii="Times New Roman" w:eastAsia="Times New Roman" w:hAnsi="Times New Roman" w:cs="Times New Roman"/>
            <w:bCs/>
            <w:color w:val="3272C0"/>
            <w:sz w:val="28"/>
            <w:szCs w:val="28"/>
            <w:u w:val="single"/>
            <w:lang w:eastAsia="ru-RU"/>
          </w:rPr>
          <w:t>См. текст пункта в предыдущей редакции</w:t>
        </w:r>
      </w:hyperlink>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12. Для получения письменного решения о согласовании осуществления действий, предусмотренных </w:t>
      </w:r>
      <w:hyperlink r:id="rId20" w:anchor="block_1010" w:history="1">
        <w:r w:rsidRPr="007035BE">
          <w:rPr>
            <w:rFonts w:ascii="Times New Roman" w:eastAsia="Times New Roman" w:hAnsi="Times New Roman" w:cs="Times New Roman"/>
            <w:bCs/>
            <w:color w:val="3272C0"/>
            <w:sz w:val="28"/>
            <w:szCs w:val="28"/>
            <w:u w:val="single"/>
            <w:lang w:eastAsia="ru-RU"/>
          </w:rPr>
          <w:t>пунктами 10</w:t>
        </w:r>
      </w:hyperlink>
      <w:r w:rsidRPr="007035BE">
        <w:rPr>
          <w:rFonts w:ascii="Times New Roman" w:eastAsia="Times New Roman" w:hAnsi="Times New Roman" w:cs="Times New Roman"/>
          <w:bCs/>
          <w:color w:val="000000"/>
          <w:sz w:val="28"/>
          <w:szCs w:val="28"/>
          <w:lang w:eastAsia="ru-RU"/>
        </w:rPr>
        <w:t> и </w:t>
      </w:r>
      <w:hyperlink r:id="rId21" w:anchor="block_1011" w:history="1">
        <w:r w:rsidRPr="007035BE">
          <w:rPr>
            <w:rFonts w:ascii="Times New Roman" w:eastAsia="Times New Roman" w:hAnsi="Times New Roman" w:cs="Times New Roman"/>
            <w:bCs/>
            <w:color w:val="3272C0"/>
            <w:sz w:val="28"/>
            <w:szCs w:val="28"/>
            <w:u w:val="single"/>
            <w:lang w:eastAsia="ru-RU"/>
          </w:rPr>
          <w:t>11</w:t>
        </w:r>
      </w:hyperlink>
      <w:r w:rsidRPr="007035BE">
        <w:rPr>
          <w:rFonts w:ascii="Times New Roman" w:eastAsia="Times New Roman" w:hAnsi="Times New Roman" w:cs="Times New Roman"/>
          <w:bCs/>
          <w:color w:val="000000"/>
          <w:sz w:val="28"/>
          <w:szCs w:val="28"/>
          <w:lang w:eastAsia="ru-RU"/>
        </w:rPr>
        <w:t xml:space="preserve"> настоящих Правил,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rsidRPr="007035BE">
        <w:rPr>
          <w:rFonts w:ascii="Times New Roman" w:eastAsia="Times New Roman" w:hAnsi="Times New Roman" w:cs="Times New Roman"/>
          <w:bCs/>
          <w:color w:val="000000"/>
          <w:sz w:val="28"/>
          <w:szCs w:val="28"/>
          <w:lang w:eastAsia="ru-RU"/>
        </w:rPr>
        <w:t>позднее</w:t>
      </w:r>
      <w:proofErr w:type="gramEnd"/>
      <w:r w:rsidRPr="007035BE">
        <w:rPr>
          <w:rFonts w:ascii="Times New Roman" w:eastAsia="Times New Roman" w:hAnsi="Times New Roman" w:cs="Times New Roman"/>
          <w:bCs/>
          <w:color w:val="000000"/>
          <w:sz w:val="28"/>
          <w:szCs w:val="28"/>
          <w:lang w:eastAsia="ru-RU"/>
        </w:rPr>
        <w:t xml:space="preserve"> чем за 15 рабочих дней до осуществления необходимых действий.</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Сетевая организация в течение 2 дней </w:t>
      </w:r>
      <w:proofErr w:type="gramStart"/>
      <w:r w:rsidRPr="007035BE">
        <w:rPr>
          <w:rFonts w:ascii="Times New Roman" w:eastAsia="Times New Roman" w:hAnsi="Times New Roman" w:cs="Times New Roman"/>
          <w:bCs/>
          <w:color w:val="000000"/>
          <w:sz w:val="28"/>
          <w:szCs w:val="28"/>
          <w:lang w:eastAsia="ru-RU"/>
        </w:rPr>
        <w:t>с даты поступления</w:t>
      </w:r>
      <w:proofErr w:type="gramEnd"/>
      <w:r w:rsidRPr="007035BE">
        <w:rPr>
          <w:rFonts w:ascii="Times New Roman" w:eastAsia="Times New Roman" w:hAnsi="Times New Roman" w:cs="Times New Roman"/>
          <w:bCs/>
          <w:color w:val="000000"/>
          <w:sz w:val="28"/>
          <w:szCs w:val="28"/>
          <w:lang w:eastAsia="ru-RU"/>
        </w:rPr>
        <w:t xml:space="preserve"> заявления рассматривает его и принимает решение о согласовании (отказе в согласовании) осуществления соответствующих действий.</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Письменное решение о согласовании (отказе в согласовании) осуществления действий, предусмотренных </w:t>
      </w:r>
      <w:hyperlink r:id="rId22" w:anchor="block_1010" w:history="1">
        <w:r w:rsidRPr="007035BE">
          <w:rPr>
            <w:rFonts w:ascii="Times New Roman" w:eastAsia="Times New Roman" w:hAnsi="Times New Roman" w:cs="Times New Roman"/>
            <w:bCs/>
            <w:color w:val="3272C0"/>
            <w:sz w:val="28"/>
            <w:szCs w:val="28"/>
            <w:u w:val="single"/>
            <w:lang w:eastAsia="ru-RU"/>
          </w:rPr>
          <w:t>пунктами 10</w:t>
        </w:r>
      </w:hyperlink>
      <w:r w:rsidRPr="007035BE">
        <w:rPr>
          <w:rFonts w:ascii="Times New Roman" w:eastAsia="Times New Roman" w:hAnsi="Times New Roman" w:cs="Times New Roman"/>
          <w:bCs/>
          <w:color w:val="000000"/>
          <w:sz w:val="28"/>
          <w:szCs w:val="28"/>
          <w:lang w:eastAsia="ru-RU"/>
        </w:rPr>
        <w:t> и </w:t>
      </w:r>
      <w:hyperlink r:id="rId23" w:anchor="block_1011" w:history="1">
        <w:r w:rsidRPr="007035BE">
          <w:rPr>
            <w:rFonts w:ascii="Times New Roman" w:eastAsia="Times New Roman" w:hAnsi="Times New Roman" w:cs="Times New Roman"/>
            <w:bCs/>
            <w:color w:val="3272C0"/>
            <w:sz w:val="28"/>
            <w:szCs w:val="28"/>
            <w:u w:val="single"/>
            <w:lang w:eastAsia="ru-RU"/>
          </w:rPr>
          <w:t>11</w:t>
        </w:r>
      </w:hyperlink>
      <w:r w:rsidRPr="007035BE">
        <w:rPr>
          <w:rFonts w:ascii="Times New Roman" w:eastAsia="Times New Roman" w:hAnsi="Times New Roman" w:cs="Times New Roman"/>
          <w:bCs/>
          <w:color w:val="000000"/>
          <w:sz w:val="28"/>
          <w:szCs w:val="28"/>
          <w:lang w:eastAsia="ru-RU"/>
        </w:rPr>
        <w:t xml:space="preserve"> настоящих Правил,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w:t>
      </w:r>
      <w:r w:rsidRPr="007035BE">
        <w:rPr>
          <w:rFonts w:ascii="Times New Roman" w:eastAsia="Times New Roman" w:hAnsi="Times New Roman" w:cs="Times New Roman"/>
          <w:bCs/>
          <w:color w:val="000000"/>
          <w:sz w:val="28"/>
          <w:szCs w:val="28"/>
          <w:lang w:eastAsia="ru-RU"/>
        </w:rPr>
        <w:lastRenderedPageBreak/>
        <w:t>решении с использованием факсимильных или электронных сре</w:t>
      </w:r>
      <w:proofErr w:type="gramStart"/>
      <w:r w:rsidRPr="007035BE">
        <w:rPr>
          <w:rFonts w:ascii="Times New Roman" w:eastAsia="Times New Roman" w:hAnsi="Times New Roman" w:cs="Times New Roman"/>
          <w:bCs/>
          <w:color w:val="000000"/>
          <w:sz w:val="28"/>
          <w:szCs w:val="28"/>
          <w:lang w:eastAsia="ru-RU"/>
        </w:rPr>
        <w:t>дств св</w:t>
      </w:r>
      <w:proofErr w:type="gramEnd"/>
      <w:r w:rsidRPr="007035BE">
        <w:rPr>
          <w:rFonts w:ascii="Times New Roman" w:eastAsia="Times New Roman" w:hAnsi="Times New Roman" w:cs="Times New Roman"/>
          <w:bCs/>
          <w:color w:val="000000"/>
          <w:sz w:val="28"/>
          <w:szCs w:val="28"/>
          <w:lang w:eastAsia="ru-RU"/>
        </w:rPr>
        <w:t>язи в случае, если в заявлении указано на необходимость такого информирования.</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Отказ в согласовании действий, предусмотренных </w:t>
      </w:r>
      <w:hyperlink r:id="rId24" w:anchor="block_1010" w:history="1">
        <w:r w:rsidRPr="007035BE">
          <w:rPr>
            <w:rFonts w:ascii="Times New Roman" w:eastAsia="Times New Roman" w:hAnsi="Times New Roman" w:cs="Times New Roman"/>
            <w:bCs/>
            <w:color w:val="3272C0"/>
            <w:sz w:val="28"/>
            <w:szCs w:val="28"/>
            <w:u w:val="single"/>
            <w:lang w:eastAsia="ru-RU"/>
          </w:rPr>
          <w:t>пунктами 10</w:t>
        </w:r>
      </w:hyperlink>
      <w:r w:rsidRPr="007035BE">
        <w:rPr>
          <w:rFonts w:ascii="Times New Roman" w:eastAsia="Times New Roman" w:hAnsi="Times New Roman" w:cs="Times New Roman"/>
          <w:bCs/>
          <w:color w:val="000000"/>
          <w:sz w:val="28"/>
          <w:szCs w:val="28"/>
          <w:lang w:eastAsia="ru-RU"/>
        </w:rPr>
        <w:t> и </w:t>
      </w:r>
      <w:hyperlink r:id="rId25" w:anchor="block_1011" w:history="1">
        <w:r w:rsidRPr="007035BE">
          <w:rPr>
            <w:rFonts w:ascii="Times New Roman" w:eastAsia="Times New Roman" w:hAnsi="Times New Roman" w:cs="Times New Roman"/>
            <w:bCs/>
            <w:color w:val="3272C0"/>
            <w:sz w:val="28"/>
            <w:szCs w:val="28"/>
            <w:u w:val="single"/>
            <w:lang w:eastAsia="ru-RU"/>
          </w:rPr>
          <w:t>11</w:t>
        </w:r>
      </w:hyperlink>
      <w:r w:rsidRPr="007035BE">
        <w:rPr>
          <w:rFonts w:ascii="Times New Roman" w:eastAsia="Times New Roman" w:hAnsi="Times New Roman" w:cs="Times New Roman"/>
          <w:bCs/>
          <w:color w:val="000000"/>
          <w:sz w:val="28"/>
          <w:szCs w:val="28"/>
          <w:lang w:eastAsia="ru-RU"/>
        </w:rPr>
        <w:t> настоящих Правил,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w:t>
      </w:r>
      <w:hyperlink r:id="rId26" w:anchor="block_5" w:history="1">
        <w:r w:rsidRPr="007035BE">
          <w:rPr>
            <w:rFonts w:ascii="Times New Roman" w:eastAsia="Times New Roman" w:hAnsi="Times New Roman" w:cs="Times New Roman"/>
            <w:bCs/>
            <w:color w:val="3272C0"/>
            <w:sz w:val="28"/>
            <w:szCs w:val="28"/>
            <w:u w:val="single"/>
            <w:lang w:eastAsia="ru-RU"/>
          </w:rPr>
          <w:t>правилами</w:t>
        </w:r>
      </w:hyperlink>
      <w:r w:rsidRPr="007035BE">
        <w:rPr>
          <w:rFonts w:ascii="Times New Roman" w:eastAsia="Times New Roman" w:hAnsi="Times New Roman" w:cs="Times New Roman"/>
          <w:bCs/>
          <w:color w:val="000000"/>
          <w:sz w:val="28"/>
          <w:szCs w:val="28"/>
          <w:lang w:eastAsia="ru-RU"/>
        </w:rPr>
        <w:t> безопасности при взрывных работах, установленными нормативными правовыми актами.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w:t>
      </w:r>
      <w:proofErr w:type="spellStart"/>
      <w:r w:rsidRPr="007035BE">
        <w:rPr>
          <w:rFonts w:ascii="Times New Roman" w:eastAsia="Times New Roman" w:hAnsi="Times New Roman" w:cs="Times New Roman"/>
          <w:bCs/>
          <w:color w:val="000000"/>
          <w:sz w:val="28"/>
          <w:szCs w:val="28"/>
          <w:lang w:eastAsia="ru-RU"/>
        </w:rPr>
        <w:t>с</w:t>
      </w:r>
      <w:hyperlink r:id="rId27" w:anchor="block_3" w:history="1">
        <w:r w:rsidRPr="007035BE">
          <w:rPr>
            <w:rFonts w:ascii="Times New Roman" w:eastAsia="Times New Roman" w:hAnsi="Times New Roman" w:cs="Times New Roman"/>
            <w:bCs/>
            <w:color w:val="3272C0"/>
            <w:sz w:val="28"/>
            <w:szCs w:val="28"/>
            <w:u w:val="single"/>
            <w:lang w:eastAsia="ru-RU"/>
          </w:rPr>
          <w:t>законодательством</w:t>
        </w:r>
        <w:proofErr w:type="spellEnd"/>
      </w:hyperlink>
      <w:r w:rsidRPr="007035BE">
        <w:rPr>
          <w:rFonts w:ascii="Times New Roman" w:eastAsia="Times New Roman" w:hAnsi="Times New Roman" w:cs="Times New Roman"/>
          <w:bCs/>
          <w:color w:val="000000"/>
          <w:sz w:val="28"/>
          <w:szCs w:val="28"/>
          <w:lang w:eastAsia="ru-RU"/>
        </w:rPr>
        <w:t>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зданий и сооружений, иные документы и сведения не допускается.</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Отказ сетевых организаций в выдаче письменного решения о согласовании осуществления в охранных зонах действий, предусмотренных </w:t>
      </w:r>
      <w:hyperlink r:id="rId28" w:anchor="block_1010" w:history="1">
        <w:r w:rsidRPr="007035BE">
          <w:rPr>
            <w:rFonts w:ascii="Times New Roman" w:eastAsia="Times New Roman" w:hAnsi="Times New Roman" w:cs="Times New Roman"/>
            <w:bCs/>
            <w:color w:val="3272C0"/>
            <w:sz w:val="28"/>
            <w:szCs w:val="28"/>
            <w:u w:val="single"/>
            <w:lang w:eastAsia="ru-RU"/>
          </w:rPr>
          <w:t>пунктами 10</w:t>
        </w:r>
      </w:hyperlink>
      <w:r w:rsidRPr="007035BE">
        <w:rPr>
          <w:rFonts w:ascii="Times New Roman" w:eastAsia="Times New Roman" w:hAnsi="Times New Roman" w:cs="Times New Roman"/>
          <w:bCs/>
          <w:color w:val="000000"/>
          <w:sz w:val="28"/>
          <w:szCs w:val="28"/>
          <w:lang w:eastAsia="ru-RU"/>
        </w:rPr>
        <w:t> и </w:t>
      </w:r>
      <w:hyperlink r:id="rId29" w:anchor="block_1011" w:history="1">
        <w:r w:rsidRPr="007035BE">
          <w:rPr>
            <w:rFonts w:ascii="Times New Roman" w:eastAsia="Times New Roman" w:hAnsi="Times New Roman" w:cs="Times New Roman"/>
            <w:bCs/>
            <w:color w:val="3272C0"/>
            <w:sz w:val="28"/>
            <w:szCs w:val="28"/>
            <w:u w:val="single"/>
            <w:lang w:eastAsia="ru-RU"/>
          </w:rPr>
          <w:t>11</w:t>
        </w:r>
      </w:hyperlink>
      <w:r w:rsidRPr="007035BE">
        <w:rPr>
          <w:rFonts w:ascii="Times New Roman" w:eastAsia="Times New Roman" w:hAnsi="Times New Roman" w:cs="Times New Roman"/>
          <w:bCs/>
          <w:color w:val="000000"/>
          <w:sz w:val="28"/>
          <w:szCs w:val="28"/>
          <w:lang w:eastAsia="ru-RU"/>
        </w:rPr>
        <w:t> настоящих Правил, может быть обжалован в суде.</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proofErr w:type="gramStart"/>
      <w:r w:rsidRPr="007035BE">
        <w:rPr>
          <w:rFonts w:ascii="Times New Roman" w:eastAsia="Times New Roman" w:hAnsi="Times New Roman" w:cs="Times New Roman"/>
          <w:bCs/>
          <w:color w:val="000000"/>
          <w:sz w:val="28"/>
          <w:szCs w:val="28"/>
          <w:lang w:eastAsia="ru-RU"/>
        </w:rPr>
        <w:t>При обнаружении федеральным органом исполнительной власти, осуществляющим федеральный государственный энергетический надзор, фактов осуществления в границах охранных зон действий, запрещенных </w:t>
      </w:r>
      <w:hyperlink r:id="rId30" w:anchor="block_1008" w:history="1">
        <w:r w:rsidRPr="007035BE">
          <w:rPr>
            <w:rFonts w:ascii="Times New Roman" w:eastAsia="Times New Roman" w:hAnsi="Times New Roman" w:cs="Times New Roman"/>
            <w:bCs/>
            <w:color w:val="3272C0"/>
            <w:sz w:val="28"/>
            <w:szCs w:val="28"/>
            <w:u w:val="single"/>
            <w:lang w:eastAsia="ru-RU"/>
          </w:rPr>
          <w:t>пунктами 8</w:t>
        </w:r>
      </w:hyperlink>
      <w:r w:rsidRPr="007035BE">
        <w:rPr>
          <w:rFonts w:ascii="Times New Roman" w:eastAsia="Times New Roman" w:hAnsi="Times New Roman" w:cs="Times New Roman"/>
          <w:bCs/>
          <w:color w:val="000000"/>
          <w:sz w:val="28"/>
          <w:szCs w:val="28"/>
          <w:lang w:eastAsia="ru-RU"/>
        </w:rPr>
        <w:t> и </w:t>
      </w:r>
      <w:hyperlink r:id="rId31" w:anchor="block_1009" w:history="1">
        <w:r w:rsidRPr="007035BE">
          <w:rPr>
            <w:rFonts w:ascii="Times New Roman" w:eastAsia="Times New Roman" w:hAnsi="Times New Roman" w:cs="Times New Roman"/>
            <w:bCs/>
            <w:color w:val="3272C0"/>
            <w:sz w:val="28"/>
            <w:szCs w:val="28"/>
            <w:u w:val="single"/>
            <w:lang w:eastAsia="ru-RU"/>
          </w:rPr>
          <w:t>9</w:t>
        </w:r>
      </w:hyperlink>
      <w:r w:rsidRPr="007035BE">
        <w:rPr>
          <w:rFonts w:ascii="Times New Roman" w:eastAsia="Times New Roman" w:hAnsi="Times New Roman" w:cs="Times New Roman"/>
          <w:bCs/>
          <w:color w:val="000000"/>
          <w:sz w:val="28"/>
          <w:szCs w:val="28"/>
          <w:lang w:eastAsia="ru-RU"/>
        </w:rPr>
        <w:t xml:space="preserve"> настоящих Правил, или действий, </w:t>
      </w:r>
      <w:r w:rsidRPr="007035BE">
        <w:rPr>
          <w:rFonts w:ascii="Times New Roman" w:eastAsia="Times New Roman" w:hAnsi="Times New Roman" w:cs="Times New Roman"/>
          <w:bCs/>
          <w:color w:val="000000"/>
          <w:sz w:val="28"/>
          <w:szCs w:val="28"/>
          <w:lang w:eastAsia="ru-RU"/>
        </w:rPr>
        <w:lastRenderedPageBreak/>
        <w:t>предусмотренных </w:t>
      </w:r>
      <w:hyperlink r:id="rId32" w:anchor="block_1010" w:history="1">
        <w:r w:rsidRPr="007035BE">
          <w:rPr>
            <w:rFonts w:ascii="Times New Roman" w:eastAsia="Times New Roman" w:hAnsi="Times New Roman" w:cs="Times New Roman"/>
            <w:bCs/>
            <w:color w:val="3272C0"/>
            <w:sz w:val="28"/>
            <w:szCs w:val="28"/>
            <w:u w:val="single"/>
            <w:lang w:eastAsia="ru-RU"/>
          </w:rPr>
          <w:t>пунктами 10</w:t>
        </w:r>
      </w:hyperlink>
      <w:r w:rsidRPr="007035BE">
        <w:rPr>
          <w:rFonts w:ascii="Times New Roman" w:eastAsia="Times New Roman" w:hAnsi="Times New Roman" w:cs="Times New Roman"/>
          <w:bCs/>
          <w:color w:val="000000"/>
          <w:sz w:val="28"/>
          <w:szCs w:val="28"/>
          <w:lang w:eastAsia="ru-RU"/>
        </w:rPr>
        <w:t> и </w:t>
      </w:r>
      <w:hyperlink r:id="rId33" w:anchor="block_1011" w:history="1">
        <w:r w:rsidRPr="007035BE">
          <w:rPr>
            <w:rFonts w:ascii="Times New Roman" w:eastAsia="Times New Roman" w:hAnsi="Times New Roman" w:cs="Times New Roman"/>
            <w:bCs/>
            <w:color w:val="3272C0"/>
            <w:sz w:val="28"/>
            <w:szCs w:val="28"/>
            <w:u w:val="single"/>
            <w:lang w:eastAsia="ru-RU"/>
          </w:rPr>
          <w:t>11</w:t>
        </w:r>
      </w:hyperlink>
      <w:r w:rsidRPr="007035BE">
        <w:rPr>
          <w:rFonts w:ascii="Times New Roman" w:eastAsia="Times New Roman" w:hAnsi="Times New Roman" w:cs="Times New Roman"/>
          <w:bCs/>
          <w:color w:val="000000"/>
          <w:sz w:val="28"/>
          <w:szCs w:val="28"/>
          <w:lang w:eastAsia="ru-RU"/>
        </w:rPr>
        <w:t> настоящих Правил,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w:t>
      </w:r>
      <w:hyperlink r:id="rId34" w:anchor="block_90" w:history="1">
        <w:r w:rsidRPr="007035BE">
          <w:rPr>
            <w:rFonts w:ascii="Times New Roman" w:eastAsia="Times New Roman" w:hAnsi="Times New Roman" w:cs="Times New Roman"/>
            <w:bCs/>
            <w:color w:val="3272C0"/>
            <w:sz w:val="28"/>
            <w:szCs w:val="28"/>
            <w:u w:val="single"/>
            <w:lang w:eastAsia="ru-RU"/>
          </w:rPr>
          <w:t>законодательством</w:t>
        </w:r>
      </w:hyperlink>
      <w:r w:rsidRPr="007035BE">
        <w:rPr>
          <w:rFonts w:ascii="Times New Roman" w:eastAsia="Times New Roman" w:hAnsi="Times New Roman" w:cs="Times New Roman"/>
          <w:bCs/>
          <w:color w:val="000000"/>
          <w:sz w:val="28"/>
          <w:szCs w:val="28"/>
          <w:lang w:eastAsia="ru-RU"/>
        </w:rPr>
        <w:t> Российской Федерации.</w:t>
      </w:r>
      <w:proofErr w:type="gramEnd"/>
    </w:p>
    <w:p w:rsidR="007035BE" w:rsidRPr="007035BE" w:rsidRDefault="007035BE" w:rsidP="007035BE">
      <w:pPr>
        <w:spacing w:after="0"/>
        <w:rPr>
          <w:rFonts w:ascii="Times New Roman" w:eastAsia="Times New Roman" w:hAnsi="Times New Roman" w:cs="Times New Roman"/>
          <w:bCs/>
          <w:color w:val="000000"/>
          <w:sz w:val="28"/>
          <w:szCs w:val="28"/>
          <w:lang w:eastAsia="ru-RU"/>
        </w:rPr>
      </w:pPr>
      <w:proofErr w:type="gramStart"/>
      <w:r w:rsidRPr="007035BE">
        <w:rPr>
          <w:rFonts w:ascii="Times New Roman" w:eastAsia="Times New Roman" w:hAnsi="Times New Roman" w:cs="Times New Roman"/>
          <w:bCs/>
          <w:color w:val="000000"/>
          <w:sz w:val="28"/>
          <w:szCs w:val="28"/>
          <w:lang w:eastAsia="ru-RU"/>
        </w:rPr>
        <w:t>При обнаружении сетевыми организациями и иными лицами фактов осуществления в границах охранных зон действий, запрещенных </w:t>
      </w:r>
      <w:hyperlink r:id="rId35" w:anchor="block_1008" w:history="1">
        <w:r w:rsidRPr="007035BE">
          <w:rPr>
            <w:rFonts w:ascii="Times New Roman" w:eastAsia="Times New Roman" w:hAnsi="Times New Roman" w:cs="Times New Roman"/>
            <w:bCs/>
            <w:color w:val="3272C0"/>
            <w:sz w:val="28"/>
            <w:szCs w:val="28"/>
            <w:u w:val="single"/>
            <w:lang w:eastAsia="ru-RU"/>
          </w:rPr>
          <w:t>пунктами 8</w:t>
        </w:r>
      </w:hyperlink>
      <w:r w:rsidRPr="007035BE">
        <w:rPr>
          <w:rFonts w:ascii="Times New Roman" w:eastAsia="Times New Roman" w:hAnsi="Times New Roman" w:cs="Times New Roman"/>
          <w:bCs/>
          <w:color w:val="000000"/>
          <w:sz w:val="28"/>
          <w:szCs w:val="28"/>
          <w:lang w:eastAsia="ru-RU"/>
        </w:rPr>
        <w:t> и </w:t>
      </w:r>
      <w:hyperlink r:id="rId36" w:anchor="block_1009" w:history="1">
        <w:r w:rsidRPr="007035BE">
          <w:rPr>
            <w:rFonts w:ascii="Times New Roman" w:eastAsia="Times New Roman" w:hAnsi="Times New Roman" w:cs="Times New Roman"/>
            <w:bCs/>
            <w:color w:val="3272C0"/>
            <w:sz w:val="28"/>
            <w:szCs w:val="28"/>
            <w:u w:val="single"/>
            <w:lang w:eastAsia="ru-RU"/>
          </w:rPr>
          <w:t>9</w:t>
        </w:r>
      </w:hyperlink>
      <w:r w:rsidRPr="007035BE">
        <w:rPr>
          <w:rFonts w:ascii="Times New Roman" w:eastAsia="Times New Roman" w:hAnsi="Times New Roman" w:cs="Times New Roman"/>
          <w:bCs/>
          <w:color w:val="000000"/>
          <w:sz w:val="28"/>
          <w:szCs w:val="28"/>
          <w:lang w:eastAsia="ru-RU"/>
        </w:rPr>
        <w:t> настоящих Правил, или действий, предусмотренных </w:t>
      </w:r>
      <w:hyperlink r:id="rId37" w:anchor="block_1010" w:history="1">
        <w:r w:rsidRPr="007035BE">
          <w:rPr>
            <w:rFonts w:ascii="Times New Roman" w:eastAsia="Times New Roman" w:hAnsi="Times New Roman" w:cs="Times New Roman"/>
            <w:bCs/>
            <w:color w:val="3272C0"/>
            <w:sz w:val="28"/>
            <w:szCs w:val="28"/>
            <w:u w:val="single"/>
            <w:lang w:eastAsia="ru-RU"/>
          </w:rPr>
          <w:t>пунктами 10</w:t>
        </w:r>
      </w:hyperlink>
      <w:r w:rsidRPr="007035BE">
        <w:rPr>
          <w:rFonts w:ascii="Times New Roman" w:eastAsia="Times New Roman" w:hAnsi="Times New Roman" w:cs="Times New Roman"/>
          <w:bCs/>
          <w:color w:val="000000"/>
          <w:sz w:val="28"/>
          <w:szCs w:val="28"/>
          <w:lang w:eastAsia="ru-RU"/>
        </w:rPr>
        <w:t> и </w:t>
      </w:r>
      <w:hyperlink r:id="rId38" w:anchor="block_1011" w:history="1">
        <w:r w:rsidRPr="007035BE">
          <w:rPr>
            <w:rFonts w:ascii="Times New Roman" w:eastAsia="Times New Roman" w:hAnsi="Times New Roman" w:cs="Times New Roman"/>
            <w:bCs/>
            <w:color w:val="3272C0"/>
            <w:sz w:val="28"/>
            <w:szCs w:val="28"/>
            <w:u w:val="single"/>
            <w:lang w:eastAsia="ru-RU"/>
          </w:rPr>
          <w:t>11</w:t>
        </w:r>
      </w:hyperlink>
      <w:r w:rsidRPr="007035BE">
        <w:rPr>
          <w:rFonts w:ascii="Times New Roman" w:eastAsia="Times New Roman" w:hAnsi="Times New Roman" w:cs="Times New Roman"/>
          <w:bCs/>
          <w:color w:val="000000"/>
          <w:sz w:val="28"/>
          <w:szCs w:val="28"/>
          <w:lang w:eastAsia="ru-RU"/>
        </w:rPr>
        <w:t> настоящих Правил,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w:t>
      </w:r>
      <w:proofErr w:type="gramEnd"/>
      <w:r w:rsidRPr="007035BE">
        <w:rPr>
          <w:rFonts w:ascii="Times New Roman" w:eastAsia="Times New Roman" w:hAnsi="Times New Roman" w:cs="Times New Roman"/>
          <w:bCs/>
          <w:color w:val="000000"/>
          <w:sz w:val="28"/>
          <w:szCs w:val="28"/>
          <w:lang w:eastAsia="ru-RU"/>
        </w:rPr>
        <w:t xml:space="preserve"> </w:t>
      </w:r>
      <w:proofErr w:type="gramStart"/>
      <w:r w:rsidRPr="007035BE">
        <w:rPr>
          <w:rFonts w:ascii="Times New Roman" w:eastAsia="Times New Roman" w:hAnsi="Times New Roman" w:cs="Times New Roman"/>
          <w:bCs/>
          <w:color w:val="000000"/>
          <w:sz w:val="28"/>
          <w:szCs w:val="28"/>
          <w:lang w:eastAsia="ru-RU"/>
        </w:rPr>
        <w:t>соответствии</w:t>
      </w:r>
      <w:proofErr w:type="gramEnd"/>
      <w:r w:rsidRPr="007035BE">
        <w:rPr>
          <w:rFonts w:ascii="Times New Roman" w:eastAsia="Times New Roman" w:hAnsi="Times New Roman" w:cs="Times New Roman"/>
          <w:bCs/>
          <w:color w:val="000000"/>
          <w:sz w:val="28"/>
          <w:szCs w:val="28"/>
          <w:lang w:eastAsia="ru-RU"/>
        </w:rPr>
        <w:t xml:space="preserve">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13. </w:t>
      </w:r>
      <w:proofErr w:type="gramStart"/>
      <w:r w:rsidRPr="007035BE">
        <w:rPr>
          <w:rFonts w:ascii="Times New Roman" w:eastAsia="Times New Roman" w:hAnsi="Times New Roman" w:cs="Times New Roman"/>
          <w:bCs/>
          <w:color w:val="000000"/>
          <w:sz w:val="28"/>
          <w:szCs w:val="28"/>
          <w:lang w:eastAsia="ru-RU"/>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sidRPr="007035BE">
        <w:rPr>
          <w:rFonts w:ascii="Times New Roman" w:eastAsia="Times New Roman" w:hAnsi="Times New Roman" w:cs="Times New Roman"/>
          <w:bCs/>
          <w:color w:val="000000"/>
          <w:sz w:val="28"/>
          <w:szCs w:val="28"/>
          <w:lang w:eastAsia="ru-RU"/>
        </w:rPr>
        <w:t xml:space="preserve"> зон, полос отвода соответствующих объектов с обязательным заключением соглашения о взаимодействии в случае возникновения аварии.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14. </w:t>
      </w:r>
      <w:proofErr w:type="gramStart"/>
      <w:r w:rsidRPr="007035BE">
        <w:rPr>
          <w:rFonts w:ascii="Times New Roman" w:eastAsia="Times New Roman" w:hAnsi="Times New Roman" w:cs="Times New Roman"/>
          <w:bCs/>
          <w:color w:val="000000"/>
          <w:sz w:val="28"/>
          <w:szCs w:val="28"/>
          <w:lang w:eastAsia="ru-RU"/>
        </w:rP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roofErr w:type="gramEnd"/>
      <w:r w:rsidRPr="007035BE">
        <w:rPr>
          <w:rFonts w:ascii="Times New Roman" w:eastAsia="Times New Roman" w:hAnsi="Times New Roman" w:cs="Times New Roman"/>
          <w:bCs/>
          <w:color w:val="000000"/>
          <w:sz w:val="28"/>
          <w:szCs w:val="28"/>
          <w:lang w:eastAsia="ru-RU"/>
        </w:rPr>
        <w:t>.</w:t>
      </w:r>
    </w:p>
    <w:p w:rsidR="007035BE" w:rsidRPr="007035BE" w:rsidRDefault="007035BE" w:rsidP="007035BE">
      <w:pPr>
        <w:shd w:val="clear" w:color="auto" w:fill="F0E9D3"/>
        <w:spacing w:after="0"/>
        <w:outlineLvl w:val="3"/>
        <w:rPr>
          <w:rFonts w:ascii="Times New Roman" w:eastAsia="Times New Roman" w:hAnsi="Times New Roman" w:cs="Times New Roman"/>
          <w:bCs/>
          <w:color w:val="464C55"/>
          <w:sz w:val="28"/>
          <w:szCs w:val="28"/>
          <w:lang w:eastAsia="ru-RU"/>
        </w:rPr>
      </w:pPr>
      <w:r w:rsidRPr="007035BE">
        <w:rPr>
          <w:rFonts w:ascii="Times New Roman" w:eastAsia="Times New Roman" w:hAnsi="Times New Roman" w:cs="Times New Roman"/>
          <w:bCs/>
          <w:color w:val="464C55"/>
          <w:sz w:val="28"/>
          <w:szCs w:val="28"/>
          <w:lang w:eastAsia="ru-RU"/>
        </w:rPr>
        <w:t>Информация об изменениях:</w:t>
      </w:r>
    </w:p>
    <w:p w:rsidR="007035BE" w:rsidRPr="007035BE" w:rsidRDefault="007035BE" w:rsidP="007035BE">
      <w:pPr>
        <w:shd w:val="clear" w:color="auto" w:fill="F0E9D3"/>
        <w:spacing w:after="0"/>
        <w:rPr>
          <w:rFonts w:ascii="Times New Roman" w:eastAsia="Times New Roman" w:hAnsi="Times New Roman" w:cs="Times New Roman"/>
          <w:bCs/>
          <w:color w:val="464C55"/>
          <w:sz w:val="28"/>
          <w:szCs w:val="28"/>
          <w:lang w:eastAsia="ru-RU"/>
        </w:rPr>
      </w:pPr>
      <w:hyperlink r:id="rId39" w:anchor="block_5059040" w:history="1">
        <w:r w:rsidRPr="007035BE">
          <w:rPr>
            <w:rFonts w:ascii="Times New Roman" w:eastAsia="Times New Roman" w:hAnsi="Times New Roman" w:cs="Times New Roman"/>
            <w:bCs/>
            <w:color w:val="3272C0"/>
            <w:sz w:val="28"/>
            <w:szCs w:val="28"/>
            <w:u w:val="single"/>
            <w:lang w:eastAsia="ru-RU"/>
          </w:rPr>
          <w:t>Постановлением</w:t>
        </w:r>
      </w:hyperlink>
      <w:r w:rsidRPr="007035BE">
        <w:rPr>
          <w:rFonts w:ascii="Times New Roman" w:eastAsia="Times New Roman" w:hAnsi="Times New Roman" w:cs="Times New Roman"/>
          <w:bCs/>
          <w:color w:val="464C55"/>
          <w:sz w:val="28"/>
          <w:szCs w:val="28"/>
          <w:lang w:eastAsia="ru-RU"/>
        </w:rPr>
        <w:t> Правительства РФ от 5 июня 2013 г. N 476 в пункт 15 внесены изменения</w:t>
      </w:r>
    </w:p>
    <w:p w:rsidR="007035BE" w:rsidRPr="007035BE" w:rsidRDefault="007035BE" w:rsidP="007035BE">
      <w:pPr>
        <w:shd w:val="clear" w:color="auto" w:fill="F0E9D3"/>
        <w:rPr>
          <w:rFonts w:ascii="Times New Roman" w:eastAsia="Times New Roman" w:hAnsi="Times New Roman" w:cs="Times New Roman"/>
          <w:bCs/>
          <w:color w:val="464C55"/>
          <w:sz w:val="28"/>
          <w:szCs w:val="28"/>
          <w:lang w:eastAsia="ru-RU"/>
        </w:rPr>
      </w:pPr>
      <w:hyperlink r:id="rId40" w:anchor="block_1015" w:history="1">
        <w:r w:rsidRPr="007035BE">
          <w:rPr>
            <w:rFonts w:ascii="Times New Roman" w:eastAsia="Times New Roman" w:hAnsi="Times New Roman" w:cs="Times New Roman"/>
            <w:bCs/>
            <w:color w:val="3272C0"/>
            <w:sz w:val="28"/>
            <w:szCs w:val="28"/>
            <w:u w:val="single"/>
            <w:lang w:eastAsia="ru-RU"/>
          </w:rPr>
          <w:t>См. текст пункта в предыдущей редакции</w:t>
        </w:r>
      </w:hyperlink>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15. </w:t>
      </w:r>
      <w:proofErr w:type="gramStart"/>
      <w:r w:rsidRPr="007035BE">
        <w:rPr>
          <w:rFonts w:ascii="Times New Roman" w:eastAsia="Times New Roman" w:hAnsi="Times New Roman" w:cs="Times New Roman"/>
          <w:bCs/>
          <w:color w:val="000000"/>
          <w:sz w:val="28"/>
          <w:szCs w:val="28"/>
          <w:lang w:eastAsia="ru-RU"/>
        </w:rPr>
        <w:t xml:space="preserve">Лица, производящие земляные работы, при обнаружении кабеля, не указанного в технической документации на производство работ, обязаны </w:t>
      </w:r>
      <w:r w:rsidRPr="007035BE">
        <w:rPr>
          <w:rFonts w:ascii="Times New Roman" w:eastAsia="Times New Roman" w:hAnsi="Times New Roman" w:cs="Times New Roman"/>
          <w:bCs/>
          <w:color w:val="000000"/>
          <w:sz w:val="28"/>
          <w:szCs w:val="28"/>
          <w:lang w:eastAsia="ru-RU"/>
        </w:rPr>
        <w:lastRenderedPageBreak/>
        <w:t>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roofErr w:type="gramEnd"/>
    </w:p>
    <w:p w:rsidR="007035BE" w:rsidRPr="007035BE" w:rsidRDefault="007035BE" w:rsidP="007035BE">
      <w:pPr>
        <w:spacing w:after="0"/>
        <w:rPr>
          <w:rFonts w:ascii="Times New Roman" w:eastAsia="Times New Roman" w:hAnsi="Times New Roman" w:cs="Times New Roman"/>
          <w:bCs/>
          <w:color w:val="000000"/>
          <w:sz w:val="28"/>
          <w:szCs w:val="28"/>
          <w:lang w:eastAsia="ru-RU"/>
        </w:rPr>
      </w:pPr>
    </w:p>
    <w:p w:rsidR="007035BE" w:rsidRPr="007035BE" w:rsidRDefault="007035BE" w:rsidP="007035BE">
      <w:pPr>
        <w:spacing w:after="0"/>
        <w:jc w:val="center"/>
        <w:rPr>
          <w:rFonts w:ascii="Times New Roman" w:eastAsia="Times New Roman" w:hAnsi="Times New Roman" w:cs="Times New Roman"/>
          <w:b/>
          <w:bCs/>
          <w:color w:val="000000"/>
          <w:sz w:val="28"/>
          <w:szCs w:val="28"/>
          <w:lang w:eastAsia="ru-RU"/>
        </w:rPr>
      </w:pPr>
      <w:r w:rsidRPr="007035BE">
        <w:rPr>
          <w:rFonts w:ascii="Times New Roman" w:eastAsia="Times New Roman" w:hAnsi="Times New Roman" w:cs="Times New Roman"/>
          <w:b/>
          <w:bCs/>
          <w:color w:val="000000"/>
          <w:sz w:val="28"/>
          <w:szCs w:val="28"/>
          <w:lang w:eastAsia="ru-RU"/>
        </w:rPr>
        <w:t>IV. Особенности использования сетевыми организациями земельных участков</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16. Доступ к объектам электросетевого хозяйства для их эксплуатации и плановых (регламентных) работ осуществляется в соответствии с </w:t>
      </w:r>
      <w:hyperlink r:id="rId41" w:anchor="block_3" w:history="1">
        <w:r w:rsidRPr="007035BE">
          <w:rPr>
            <w:rFonts w:ascii="Times New Roman" w:eastAsia="Times New Roman" w:hAnsi="Times New Roman" w:cs="Times New Roman"/>
            <w:bCs/>
            <w:color w:val="3272C0"/>
            <w:sz w:val="28"/>
            <w:szCs w:val="28"/>
            <w:u w:val="single"/>
            <w:lang w:eastAsia="ru-RU"/>
          </w:rPr>
          <w:t>гражданским</w:t>
        </w:r>
      </w:hyperlink>
      <w:r w:rsidRPr="007035BE">
        <w:rPr>
          <w:rFonts w:ascii="Times New Roman" w:eastAsia="Times New Roman" w:hAnsi="Times New Roman" w:cs="Times New Roman"/>
          <w:bCs/>
          <w:color w:val="000000"/>
          <w:sz w:val="28"/>
          <w:szCs w:val="28"/>
          <w:lang w:eastAsia="ru-RU"/>
        </w:rPr>
        <w:t> и </w:t>
      </w:r>
      <w:hyperlink r:id="rId42" w:anchor="block_89" w:history="1">
        <w:r w:rsidRPr="007035BE">
          <w:rPr>
            <w:rFonts w:ascii="Times New Roman" w:eastAsia="Times New Roman" w:hAnsi="Times New Roman" w:cs="Times New Roman"/>
            <w:bCs/>
            <w:color w:val="3272C0"/>
            <w:sz w:val="28"/>
            <w:szCs w:val="28"/>
            <w:u w:val="single"/>
            <w:lang w:eastAsia="ru-RU"/>
          </w:rPr>
          <w:t>земельным законодательством</w:t>
        </w:r>
      </w:hyperlink>
      <w:r w:rsidRPr="007035BE">
        <w:rPr>
          <w:rFonts w:ascii="Times New Roman" w:eastAsia="Times New Roman" w:hAnsi="Times New Roman" w:cs="Times New Roman"/>
          <w:bCs/>
          <w:color w:val="000000"/>
          <w:sz w:val="28"/>
          <w:szCs w:val="28"/>
          <w:lang w:eastAsia="ru-RU"/>
        </w:rPr>
        <w:t>.</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17. 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Уведомление направляется в письменной форме почтовым отправлением с уведомлением о вручении. Направление уведомления осуществляется с учетом определенных в установленном порядке контрольных сроков пересылки письменной корреспонденции в срок, позволяющий обеспечить его получение не </w:t>
      </w:r>
      <w:proofErr w:type="gramStart"/>
      <w:r w:rsidRPr="007035BE">
        <w:rPr>
          <w:rFonts w:ascii="Times New Roman" w:eastAsia="Times New Roman" w:hAnsi="Times New Roman" w:cs="Times New Roman"/>
          <w:bCs/>
          <w:color w:val="000000"/>
          <w:sz w:val="28"/>
          <w:szCs w:val="28"/>
          <w:lang w:eastAsia="ru-RU"/>
        </w:rPr>
        <w:t>позднее</w:t>
      </w:r>
      <w:proofErr w:type="gramEnd"/>
      <w:r w:rsidRPr="007035BE">
        <w:rPr>
          <w:rFonts w:ascii="Times New Roman" w:eastAsia="Times New Roman" w:hAnsi="Times New Roman" w:cs="Times New Roman"/>
          <w:bCs/>
          <w:color w:val="000000"/>
          <w:sz w:val="28"/>
          <w:szCs w:val="28"/>
          <w:lang w:eastAsia="ru-RU"/>
        </w:rPr>
        <w:t xml:space="preserve"> чем за 7 рабочих дней до даты начала проведения соответствующих работ, за исключением случаев, предусмотренных пунктом 18 настоящих Правил. В уведомлении указывается продолжительность работ, а также их содержание.</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18. 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В уведомлении указывается характер и вид повреждения объектов электросетевого хозяйства, а также сроки начала и окончания работ.</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proofErr w:type="gramStart"/>
      <w:r w:rsidRPr="007035BE">
        <w:rPr>
          <w:rFonts w:ascii="Times New Roman" w:eastAsia="Times New Roman" w:hAnsi="Times New Roman" w:cs="Times New Roman"/>
          <w:bCs/>
          <w:color w:val="000000"/>
          <w:sz w:val="28"/>
          <w:szCs w:val="28"/>
          <w:lang w:eastAsia="ru-RU"/>
        </w:rPr>
        <w:lastRenderedPageBreak/>
        <w:t>После выполнения работ по техническому обслуживанию объектов электросетевого хозяйства, работ по предотвращению или ликвидации аварий на таких объектах или их последствий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(землепользователям, землевладельцам, арендаторам) убытки, причиненные при производстве работ.</w:t>
      </w:r>
      <w:proofErr w:type="gramEnd"/>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19.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20.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поселений - также с органами местного самоуправления.</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В целях согласования условий проведения работ сетевая организация, осуществляющая эксплуатацию соответствующих кабельных линий электропередачи, направляет указанным субъектам не </w:t>
      </w:r>
      <w:proofErr w:type="gramStart"/>
      <w:r w:rsidRPr="007035BE">
        <w:rPr>
          <w:rFonts w:ascii="Times New Roman" w:eastAsia="Times New Roman" w:hAnsi="Times New Roman" w:cs="Times New Roman"/>
          <w:bCs/>
          <w:color w:val="000000"/>
          <w:sz w:val="28"/>
          <w:szCs w:val="28"/>
          <w:lang w:eastAsia="ru-RU"/>
        </w:rPr>
        <w:t>позднее</w:t>
      </w:r>
      <w:proofErr w:type="gramEnd"/>
      <w:r w:rsidRPr="007035BE">
        <w:rPr>
          <w:rFonts w:ascii="Times New Roman" w:eastAsia="Times New Roman" w:hAnsi="Times New Roman" w:cs="Times New Roman"/>
          <w:bCs/>
          <w:color w:val="000000"/>
          <w:sz w:val="28"/>
          <w:szCs w:val="28"/>
          <w:lang w:eastAsia="ru-RU"/>
        </w:rPr>
        <w:t xml:space="preserve"> чем за 7 дней до начала проведения работ письменное заявление, в котором указываются содержание и сроки проведения работ, а также проект схемы организации движения на этот период.</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Лица, владеющие на праве собственности или ином законном основании автомобильными дорогами (органы местного самоуправления поселений, в пределах которых расположены соответствующие автомобильные дороги), обязаны рассмотреть указанное заявление сетевой организации в течение 2 рабочих дней </w:t>
      </w:r>
      <w:proofErr w:type="gramStart"/>
      <w:r w:rsidRPr="007035BE">
        <w:rPr>
          <w:rFonts w:ascii="Times New Roman" w:eastAsia="Times New Roman" w:hAnsi="Times New Roman" w:cs="Times New Roman"/>
          <w:bCs/>
          <w:color w:val="000000"/>
          <w:sz w:val="28"/>
          <w:szCs w:val="28"/>
          <w:lang w:eastAsia="ru-RU"/>
        </w:rPr>
        <w:t>с даты</w:t>
      </w:r>
      <w:proofErr w:type="gramEnd"/>
      <w:r w:rsidRPr="007035BE">
        <w:rPr>
          <w:rFonts w:ascii="Times New Roman" w:eastAsia="Times New Roman" w:hAnsi="Times New Roman" w:cs="Times New Roman"/>
          <w:bCs/>
          <w:color w:val="000000"/>
          <w:sz w:val="28"/>
          <w:szCs w:val="28"/>
          <w:lang w:eastAsia="ru-RU"/>
        </w:rPr>
        <w:t xml:space="preserve"> его поступления и принять решение о его согласовании (отказе в согласовании). Отказ в согласовании допускается в случаях, если содержание и сроки проведения работ не соответствуют установленным обязательным требованиям или проект схемы организации движения не соответствует требованиям нормативных правовых актов в сфере обеспечения безопасности дорожного движения.</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По согласованию с лицом, владеющим на праве собственности или ином законном основании автомобильной дорогой, выполнение работ по устранению повреждений, причиненных дорогам, может производиться указанным лицом за счет средств соответствующих сетевых организаций.</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lastRenderedPageBreak/>
        <w:t>21.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а) прокладка и содержание просек вдоль воздушных линий электропередачи и по периметру подстанций и распределительных устрой</w:t>
      </w:r>
      <w:proofErr w:type="gramStart"/>
      <w:r w:rsidRPr="007035BE">
        <w:rPr>
          <w:rFonts w:ascii="Times New Roman" w:eastAsia="Times New Roman" w:hAnsi="Times New Roman" w:cs="Times New Roman"/>
          <w:bCs/>
          <w:color w:val="000000"/>
          <w:sz w:val="28"/>
          <w:szCs w:val="28"/>
          <w:lang w:eastAsia="ru-RU"/>
        </w:rPr>
        <w:t>ств в сл</w:t>
      </w:r>
      <w:proofErr w:type="gramEnd"/>
      <w:r w:rsidRPr="007035BE">
        <w:rPr>
          <w:rFonts w:ascii="Times New Roman" w:eastAsia="Times New Roman" w:hAnsi="Times New Roman" w:cs="Times New Roman"/>
          <w:bCs/>
          <w:color w:val="000000"/>
          <w:sz w:val="28"/>
          <w:szCs w:val="28"/>
          <w:lang w:eastAsia="ru-RU"/>
        </w:rPr>
        <w:t>учае, если указанные зоны расположены в лесных массивах и зеленых насаждениях;</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7035BE" w:rsidRPr="007035BE" w:rsidRDefault="007035BE" w:rsidP="007035BE">
      <w:pPr>
        <w:shd w:val="clear" w:color="auto" w:fill="F0E9D3"/>
        <w:spacing w:after="0"/>
        <w:outlineLvl w:val="3"/>
        <w:rPr>
          <w:rFonts w:ascii="Times New Roman" w:eastAsia="Times New Roman" w:hAnsi="Times New Roman" w:cs="Times New Roman"/>
          <w:bCs/>
          <w:color w:val="464C55"/>
          <w:sz w:val="28"/>
          <w:szCs w:val="28"/>
          <w:lang w:eastAsia="ru-RU"/>
        </w:rPr>
      </w:pPr>
      <w:r w:rsidRPr="007035BE">
        <w:rPr>
          <w:rFonts w:ascii="Times New Roman" w:eastAsia="Times New Roman" w:hAnsi="Times New Roman" w:cs="Times New Roman"/>
          <w:bCs/>
          <w:color w:val="464C55"/>
          <w:sz w:val="28"/>
          <w:szCs w:val="28"/>
          <w:lang w:eastAsia="ru-RU"/>
        </w:rPr>
        <w:t>Информация об изменениях:</w:t>
      </w:r>
    </w:p>
    <w:p w:rsidR="007035BE" w:rsidRPr="007035BE" w:rsidRDefault="007035BE" w:rsidP="007035BE">
      <w:pPr>
        <w:shd w:val="clear" w:color="auto" w:fill="F0E9D3"/>
        <w:spacing w:after="0"/>
        <w:rPr>
          <w:rFonts w:ascii="Times New Roman" w:eastAsia="Times New Roman" w:hAnsi="Times New Roman" w:cs="Times New Roman"/>
          <w:bCs/>
          <w:color w:val="464C55"/>
          <w:sz w:val="28"/>
          <w:szCs w:val="28"/>
          <w:lang w:eastAsia="ru-RU"/>
        </w:rPr>
      </w:pPr>
      <w:hyperlink r:id="rId43" w:anchor="block_1004" w:history="1">
        <w:r w:rsidRPr="007035BE">
          <w:rPr>
            <w:rFonts w:ascii="Times New Roman" w:eastAsia="Times New Roman" w:hAnsi="Times New Roman" w:cs="Times New Roman"/>
            <w:bCs/>
            <w:color w:val="3272C0"/>
            <w:sz w:val="28"/>
            <w:szCs w:val="28"/>
            <w:u w:val="single"/>
            <w:lang w:eastAsia="ru-RU"/>
          </w:rPr>
          <w:t>Постановлением</w:t>
        </w:r>
      </w:hyperlink>
      <w:r w:rsidRPr="007035BE">
        <w:rPr>
          <w:rFonts w:ascii="Times New Roman" w:eastAsia="Times New Roman" w:hAnsi="Times New Roman" w:cs="Times New Roman"/>
          <w:bCs/>
          <w:color w:val="464C55"/>
          <w:sz w:val="28"/>
          <w:szCs w:val="28"/>
          <w:lang w:eastAsia="ru-RU"/>
        </w:rPr>
        <w:t> Правительства РФ от 26 августа 2013 г. N 736 в пункт 22 внесены изменения</w:t>
      </w:r>
    </w:p>
    <w:p w:rsidR="007035BE" w:rsidRPr="007035BE" w:rsidRDefault="007035BE" w:rsidP="007035BE">
      <w:pPr>
        <w:shd w:val="clear" w:color="auto" w:fill="F0E9D3"/>
        <w:rPr>
          <w:rFonts w:ascii="Times New Roman" w:eastAsia="Times New Roman" w:hAnsi="Times New Roman" w:cs="Times New Roman"/>
          <w:bCs/>
          <w:color w:val="464C55"/>
          <w:sz w:val="28"/>
          <w:szCs w:val="28"/>
          <w:lang w:eastAsia="ru-RU"/>
        </w:rPr>
      </w:pPr>
      <w:hyperlink r:id="rId44" w:anchor="block_1022" w:history="1">
        <w:r w:rsidRPr="007035BE">
          <w:rPr>
            <w:rFonts w:ascii="Times New Roman" w:eastAsia="Times New Roman" w:hAnsi="Times New Roman" w:cs="Times New Roman"/>
            <w:bCs/>
            <w:color w:val="3272C0"/>
            <w:sz w:val="28"/>
            <w:szCs w:val="28"/>
            <w:u w:val="single"/>
            <w:lang w:eastAsia="ru-RU"/>
          </w:rPr>
          <w:t>См. текст пункта в предыдущей редакции</w:t>
        </w:r>
      </w:hyperlink>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22. Необходимая ширина просек, прокладываемых в соответствии с пунктом 21 настоящих Правил,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требованиями законодательных и иных нормативных правовых актов Российской Федерации, в том числе настоящих Правил.</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23. Сетевые организации при содержании просек обязаны обеспечивать:</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а) содержание просеки в </w:t>
      </w:r>
      <w:proofErr w:type="spellStart"/>
      <w:r w:rsidRPr="007035BE">
        <w:rPr>
          <w:rFonts w:ascii="Times New Roman" w:eastAsia="Times New Roman" w:hAnsi="Times New Roman" w:cs="Times New Roman"/>
          <w:bCs/>
          <w:color w:val="000000"/>
          <w:sz w:val="28"/>
          <w:szCs w:val="28"/>
          <w:lang w:eastAsia="ru-RU"/>
        </w:rPr>
        <w:t>пожаробезопасном</w:t>
      </w:r>
      <w:proofErr w:type="spellEnd"/>
      <w:r w:rsidRPr="007035BE">
        <w:rPr>
          <w:rFonts w:ascii="Times New Roman" w:eastAsia="Times New Roman" w:hAnsi="Times New Roman" w:cs="Times New Roman"/>
          <w:bCs/>
          <w:color w:val="000000"/>
          <w:sz w:val="28"/>
          <w:szCs w:val="28"/>
          <w:lang w:eastAsia="ru-RU"/>
        </w:rPr>
        <w:t xml:space="preserve"> состоянии в соответствии с требованиями </w:t>
      </w:r>
      <w:hyperlink r:id="rId45" w:anchor="block_1000" w:history="1">
        <w:r w:rsidRPr="007035BE">
          <w:rPr>
            <w:rFonts w:ascii="Times New Roman" w:eastAsia="Times New Roman" w:hAnsi="Times New Roman" w:cs="Times New Roman"/>
            <w:bCs/>
            <w:color w:val="3272C0"/>
            <w:sz w:val="28"/>
            <w:szCs w:val="28"/>
            <w:u w:val="single"/>
            <w:lang w:eastAsia="ru-RU"/>
          </w:rPr>
          <w:t>правил</w:t>
        </w:r>
      </w:hyperlink>
      <w:r w:rsidRPr="007035BE">
        <w:rPr>
          <w:rFonts w:ascii="Times New Roman" w:eastAsia="Times New Roman" w:hAnsi="Times New Roman" w:cs="Times New Roman"/>
          <w:bCs/>
          <w:color w:val="000000"/>
          <w:sz w:val="28"/>
          <w:szCs w:val="28"/>
          <w:lang w:eastAsia="ru-RU"/>
        </w:rPr>
        <w:t> пожарной безопасности в лесах;</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в) вырубку или обрезку крон деревьев (лесных насаждений), произрастающих на просеках, высота которых превышает 4 метра.</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24. Рубка деревьев в случаях, предусмотренных </w:t>
      </w:r>
      <w:hyperlink r:id="rId46" w:anchor="block_1021" w:history="1">
        <w:r w:rsidRPr="007035BE">
          <w:rPr>
            <w:rFonts w:ascii="Times New Roman" w:eastAsia="Times New Roman" w:hAnsi="Times New Roman" w:cs="Times New Roman"/>
            <w:bCs/>
            <w:color w:val="3272C0"/>
            <w:sz w:val="28"/>
            <w:szCs w:val="28"/>
            <w:u w:val="single"/>
            <w:lang w:eastAsia="ru-RU"/>
          </w:rPr>
          <w:t>пунктами 21</w:t>
        </w:r>
      </w:hyperlink>
      <w:r w:rsidRPr="007035BE">
        <w:rPr>
          <w:rFonts w:ascii="Times New Roman" w:eastAsia="Times New Roman" w:hAnsi="Times New Roman" w:cs="Times New Roman"/>
          <w:bCs/>
          <w:color w:val="000000"/>
          <w:sz w:val="28"/>
          <w:szCs w:val="28"/>
          <w:lang w:eastAsia="ru-RU"/>
        </w:rPr>
        <w:t> и </w:t>
      </w:r>
      <w:hyperlink r:id="rId47" w:anchor="block_1023" w:history="1">
        <w:r w:rsidRPr="007035BE">
          <w:rPr>
            <w:rFonts w:ascii="Times New Roman" w:eastAsia="Times New Roman" w:hAnsi="Times New Roman" w:cs="Times New Roman"/>
            <w:bCs/>
            <w:color w:val="3272C0"/>
            <w:sz w:val="28"/>
            <w:szCs w:val="28"/>
            <w:u w:val="single"/>
            <w:lang w:eastAsia="ru-RU"/>
          </w:rPr>
          <w:t>23</w:t>
        </w:r>
      </w:hyperlink>
      <w:r w:rsidRPr="007035BE">
        <w:rPr>
          <w:rFonts w:ascii="Times New Roman" w:eastAsia="Times New Roman" w:hAnsi="Times New Roman" w:cs="Times New Roman"/>
          <w:bCs/>
          <w:color w:val="000000"/>
          <w:sz w:val="28"/>
          <w:szCs w:val="28"/>
          <w:lang w:eastAsia="ru-RU"/>
        </w:rPr>
        <w:t> настоящих Правил, осуществляется по мере необходимости без предварительного предоставления лесных участков.</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Рубка деревьев (кустарников и иных насаждений), не отнесенных к лесам, в случаях, предусмотренных </w:t>
      </w:r>
      <w:hyperlink r:id="rId48" w:anchor="block_1021" w:history="1">
        <w:r w:rsidRPr="007035BE">
          <w:rPr>
            <w:rFonts w:ascii="Times New Roman" w:eastAsia="Times New Roman" w:hAnsi="Times New Roman" w:cs="Times New Roman"/>
            <w:bCs/>
            <w:color w:val="3272C0"/>
            <w:sz w:val="28"/>
            <w:szCs w:val="28"/>
            <w:u w:val="single"/>
            <w:lang w:eastAsia="ru-RU"/>
          </w:rPr>
          <w:t>пунктами 21</w:t>
        </w:r>
      </w:hyperlink>
      <w:r w:rsidRPr="007035BE">
        <w:rPr>
          <w:rFonts w:ascii="Times New Roman" w:eastAsia="Times New Roman" w:hAnsi="Times New Roman" w:cs="Times New Roman"/>
          <w:bCs/>
          <w:color w:val="000000"/>
          <w:sz w:val="28"/>
          <w:szCs w:val="28"/>
          <w:lang w:eastAsia="ru-RU"/>
        </w:rPr>
        <w:t> и </w:t>
      </w:r>
      <w:hyperlink r:id="rId49" w:anchor="block_1023" w:history="1">
        <w:r w:rsidRPr="007035BE">
          <w:rPr>
            <w:rFonts w:ascii="Times New Roman" w:eastAsia="Times New Roman" w:hAnsi="Times New Roman" w:cs="Times New Roman"/>
            <w:bCs/>
            <w:color w:val="3272C0"/>
            <w:sz w:val="28"/>
            <w:szCs w:val="28"/>
            <w:u w:val="single"/>
            <w:lang w:eastAsia="ru-RU"/>
          </w:rPr>
          <w:t>23</w:t>
        </w:r>
      </w:hyperlink>
      <w:r w:rsidRPr="007035BE">
        <w:rPr>
          <w:rFonts w:ascii="Times New Roman" w:eastAsia="Times New Roman" w:hAnsi="Times New Roman" w:cs="Times New Roman"/>
          <w:bCs/>
          <w:color w:val="000000"/>
          <w:sz w:val="28"/>
          <w:szCs w:val="28"/>
          <w:lang w:eastAsia="ru-RU"/>
        </w:rPr>
        <w:t> настоящих Правил, осуществляется в соответствии с </w:t>
      </w:r>
      <w:hyperlink r:id="rId50" w:anchor="block_3" w:history="1">
        <w:r w:rsidRPr="007035BE">
          <w:rPr>
            <w:rFonts w:ascii="Times New Roman" w:eastAsia="Times New Roman" w:hAnsi="Times New Roman" w:cs="Times New Roman"/>
            <w:bCs/>
            <w:color w:val="3272C0"/>
            <w:sz w:val="28"/>
            <w:szCs w:val="28"/>
            <w:u w:val="single"/>
            <w:lang w:eastAsia="ru-RU"/>
          </w:rPr>
          <w:t>гражданским</w:t>
        </w:r>
      </w:hyperlink>
      <w:r w:rsidRPr="007035BE">
        <w:rPr>
          <w:rFonts w:ascii="Times New Roman" w:eastAsia="Times New Roman" w:hAnsi="Times New Roman" w:cs="Times New Roman"/>
          <w:bCs/>
          <w:color w:val="000000"/>
          <w:sz w:val="28"/>
          <w:szCs w:val="28"/>
          <w:lang w:eastAsia="ru-RU"/>
        </w:rPr>
        <w:t> и </w:t>
      </w:r>
      <w:hyperlink r:id="rId51" w:anchor="block_2" w:history="1">
        <w:r w:rsidRPr="007035BE">
          <w:rPr>
            <w:rFonts w:ascii="Times New Roman" w:eastAsia="Times New Roman" w:hAnsi="Times New Roman" w:cs="Times New Roman"/>
            <w:bCs/>
            <w:color w:val="3272C0"/>
            <w:sz w:val="28"/>
            <w:szCs w:val="28"/>
            <w:u w:val="single"/>
            <w:lang w:eastAsia="ru-RU"/>
          </w:rPr>
          <w:t>земельным законодательством</w:t>
        </w:r>
      </w:hyperlink>
      <w:r w:rsidRPr="007035BE">
        <w:rPr>
          <w:rFonts w:ascii="Times New Roman" w:eastAsia="Times New Roman" w:hAnsi="Times New Roman" w:cs="Times New Roman"/>
          <w:bCs/>
          <w:color w:val="000000"/>
          <w:sz w:val="28"/>
          <w:szCs w:val="28"/>
          <w:lang w:eastAsia="ru-RU"/>
        </w:rPr>
        <w:t>.</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lastRenderedPageBreak/>
        <w:t>Сетевые организации или организации, действующие на основании соответствующих договоров с сетевыми организациями, представляют в уполномоченные органы государственной власти отчеты об использовании лесов в соответствии со </w:t>
      </w:r>
      <w:hyperlink r:id="rId52" w:anchor="block_49" w:history="1">
        <w:r w:rsidRPr="007035BE">
          <w:rPr>
            <w:rFonts w:ascii="Times New Roman" w:eastAsia="Times New Roman" w:hAnsi="Times New Roman" w:cs="Times New Roman"/>
            <w:bCs/>
            <w:color w:val="3272C0"/>
            <w:sz w:val="28"/>
            <w:szCs w:val="28"/>
            <w:u w:val="single"/>
            <w:lang w:eastAsia="ru-RU"/>
          </w:rPr>
          <w:t>статьей 49</w:t>
        </w:r>
      </w:hyperlink>
      <w:r w:rsidRPr="007035BE">
        <w:rPr>
          <w:rFonts w:ascii="Times New Roman" w:eastAsia="Times New Roman" w:hAnsi="Times New Roman" w:cs="Times New Roman"/>
          <w:bCs/>
          <w:color w:val="000000"/>
          <w:sz w:val="28"/>
          <w:szCs w:val="28"/>
          <w:lang w:eastAsia="ru-RU"/>
        </w:rPr>
        <w:t> Лесного кодекса Российской Федерации.</w:t>
      </w: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Default="007035BE" w:rsidP="007035BE">
      <w:pPr>
        <w:spacing w:after="0"/>
        <w:rPr>
          <w:rFonts w:ascii="Times New Roman" w:eastAsia="Times New Roman" w:hAnsi="Times New Roman" w:cs="Times New Roman"/>
          <w:sz w:val="28"/>
          <w:szCs w:val="28"/>
          <w:lang w:eastAsia="ru-RU"/>
        </w:rPr>
      </w:pPr>
    </w:p>
    <w:p w:rsidR="007035BE" w:rsidRPr="007035BE" w:rsidRDefault="007035BE" w:rsidP="007035BE">
      <w:pPr>
        <w:spacing w:after="0"/>
        <w:rPr>
          <w:rFonts w:ascii="Times New Roman" w:eastAsia="Times New Roman" w:hAnsi="Times New Roman" w:cs="Times New Roman"/>
          <w:sz w:val="28"/>
          <w:szCs w:val="28"/>
          <w:lang w:eastAsia="ru-RU"/>
        </w:rPr>
      </w:pPr>
    </w:p>
    <w:p w:rsidR="007035BE" w:rsidRPr="007035BE" w:rsidRDefault="007035BE" w:rsidP="007035BE">
      <w:pPr>
        <w:spacing w:after="0"/>
        <w:ind w:firstLine="680"/>
        <w:jc w:val="right"/>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lastRenderedPageBreak/>
        <w:t>Приложение</w:t>
      </w:r>
      <w:r w:rsidRPr="007035BE">
        <w:rPr>
          <w:rFonts w:ascii="Times New Roman" w:eastAsia="Times New Roman" w:hAnsi="Times New Roman" w:cs="Times New Roman"/>
          <w:bCs/>
          <w:color w:val="000000"/>
          <w:sz w:val="28"/>
          <w:szCs w:val="28"/>
          <w:lang w:eastAsia="ru-RU"/>
        </w:rPr>
        <w:br/>
        <w:t>к </w:t>
      </w:r>
      <w:hyperlink r:id="rId53" w:anchor="block_1000" w:history="1">
        <w:r w:rsidRPr="007035BE">
          <w:rPr>
            <w:rFonts w:ascii="Times New Roman" w:eastAsia="Times New Roman" w:hAnsi="Times New Roman" w:cs="Times New Roman"/>
            <w:bCs/>
            <w:color w:val="3272C0"/>
            <w:sz w:val="28"/>
            <w:szCs w:val="28"/>
            <w:u w:val="single"/>
            <w:lang w:eastAsia="ru-RU"/>
          </w:rPr>
          <w:t>Правилам</w:t>
        </w:r>
      </w:hyperlink>
      <w:r w:rsidRPr="007035BE">
        <w:rPr>
          <w:rFonts w:ascii="Times New Roman" w:eastAsia="Times New Roman" w:hAnsi="Times New Roman" w:cs="Times New Roman"/>
          <w:bCs/>
          <w:color w:val="000000"/>
          <w:sz w:val="28"/>
          <w:szCs w:val="28"/>
          <w:lang w:eastAsia="ru-RU"/>
        </w:rPr>
        <w:t> установления охранных</w:t>
      </w:r>
      <w:r w:rsidRPr="007035BE">
        <w:rPr>
          <w:rFonts w:ascii="Times New Roman" w:eastAsia="Times New Roman" w:hAnsi="Times New Roman" w:cs="Times New Roman"/>
          <w:bCs/>
          <w:color w:val="000000"/>
          <w:sz w:val="28"/>
          <w:szCs w:val="28"/>
          <w:lang w:eastAsia="ru-RU"/>
        </w:rPr>
        <w:br/>
        <w:t>зон объектов электросетевого</w:t>
      </w:r>
      <w:r w:rsidRPr="007035BE">
        <w:rPr>
          <w:rFonts w:ascii="Times New Roman" w:eastAsia="Times New Roman" w:hAnsi="Times New Roman" w:cs="Times New Roman"/>
          <w:bCs/>
          <w:color w:val="000000"/>
          <w:sz w:val="28"/>
          <w:szCs w:val="28"/>
          <w:lang w:eastAsia="ru-RU"/>
        </w:rPr>
        <w:br/>
        <w:t>хозяйства и особых условий</w:t>
      </w:r>
      <w:r w:rsidRPr="007035BE">
        <w:rPr>
          <w:rFonts w:ascii="Times New Roman" w:eastAsia="Times New Roman" w:hAnsi="Times New Roman" w:cs="Times New Roman"/>
          <w:bCs/>
          <w:color w:val="000000"/>
          <w:sz w:val="28"/>
          <w:szCs w:val="28"/>
          <w:lang w:eastAsia="ru-RU"/>
        </w:rPr>
        <w:br/>
        <w:t>использования земельных участков,</w:t>
      </w:r>
      <w:r w:rsidRPr="007035BE">
        <w:rPr>
          <w:rFonts w:ascii="Times New Roman" w:eastAsia="Times New Roman" w:hAnsi="Times New Roman" w:cs="Times New Roman"/>
          <w:bCs/>
          <w:color w:val="000000"/>
          <w:sz w:val="28"/>
          <w:szCs w:val="28"/>
          <w:lang w:eastAsia="ru-RU"/>
        </w:rPr>
        <w:br/>
        <w:t>расположенных в границах таких зон</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br/>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Требования</w:t>
      </w:r>
      <w:r w:rsidRPr="007035BE">
        <w:rPr>
          <w:rFonts w:ascii="Times New Roman" w:eastAsia="Times New Roman" w:hAnsi="Times New Roman" w:cs="Times New Roman"/>
          <w:bCs/>
          <w:color w:val="000000"/>
          <w:sz w:val="28"/>
          <w:szCs w:val="28"/>
          <w:lang w:eastAsia="ru-RU"/>
        </w:rPr>
        <w:br/>
        <w:t>к границам установления охранных зон объектов электросетевого хозяйства</w:t>
      </w:r>
    </w:p>
    <w:p w:rsidR="007035BE" w:rsidRPr="007035BE" w:rsidRDefault="007035BE" w:rsidP="007035BE">
      <w:pPr>
        <w:spacing w:after="0"/>
        <w:outlineLvl w:val="3"/>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С изменениями и дополнениями </w:t>
      </w:r>
      <w:proofErr w:type="gramStart"/>
      <w:r w:rsidRPr="007035BE">
        <w:rPr>
          <w:rFonts w:ascii="Times New Roman" w:eastAsia="Times New Roman" w:hAnsi="Times New Roman" w:cs="Times New Roman"/>
          <w:bCs/>
          <w:color w:val="000000"/>
          <w:sz w:val="28"/>
          <w:szCs w:val="28"/>
          <w:lang w:eastAsia="ru-RU"/>
        </w:rPr>
        <w:t>от</w:t>
      </w:r>
      <w:proofErr w:type="gramEnd"/>
      <w:r w:rsidRPr="007035BE">
        <w:rPr>
          <w:rFonts w:ascii="Times New Roman" w:eastAsia="Times New Roman" w:hAnsi="Times New Roman" w:cs="Times New Roman"/>
          <w:bCs/>
          <w:color w:val="000000"/>
          <w:sz w:val="28"/>
          <w:szCs w:val="28"/>
          <w:lang w:eastAsia="ru-RU"/>
        </w:rPr>
        <w:t>:</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26 августа 2013 г.</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br/>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Охранные зоны устанавливаются:</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7035BE">
        <w:rPr>
          <w:rFonts w:ascii="Times New Roman" w:eastAsia="Times New Roman" w:hAnsi="Times New Roman" w:cs="Times New Roman"/>
          <w:bCs/>
          <w:color w:val="000000"/>
          <w:sz w:val="28"/>
          <w:szCs w:val="28"/>
          <w:lang w:eastAsia="ru-RU"/>
        </w:rPr>
        <w:t>неотклоненном</w:t>
      </w:r>
      <w:proofErr w:type="spellEnd"/>
      <w:r w:rsidRPr="007035BE">
        <w:rPr>
          <w:rFonts w:ascii="Times New Roman" w:eastAsia="Times New Roman" w:hAnsi="Times New Roman" w:cs="Times New Roman"/>
          <w:bCs/>
          <w:color w:val="000000"/>
          <w:sz w:val="28"/>
          <w:szCs w:val="28"/>
          <w:lang w:eastAsia="ru-RU"/>
        </w:rPr>
        <w:t xml:space="preserve"> их положении на следующем расстоянии:</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p>
    <w:tbl>
      <w:tblPr>
        <w:tblW w:w="9364" w:type="dxa"/>
        <w:tblCellMar>
          <w:left w:w="0" w:type="dxa"/>
          <w:right w:w="0" w:type="dxa"/>
        </w:tblCellMar>
        <w:tblLook w:val="04A0" w:firstRow="1" w:lastRow="0" w:firstColumn="1" w:lastColumn="0" w:noHBand="0" w:noVBand="1"/>
      </w:tblPr>
      <w:tblGrid>
        <w:gridCol w:w="3836"/>
        <w:gridCol w:w="5528"/>
      </w:tblGrid>
      <w:tr w:rsidR="007035BE" w:rsidRPr="007035BE" w:rsidTr="007035BE">
        <w:tc>
          <w:tcPr>
            <w:tcW w:w="3836" w:type="dxa"/>
            <w:tcBorders>
              <w:top w:val="single" w:sz="6" w:space="0" w:color="000000"/>
              <w:left w:val="single" w:sz="6" w:space="0" w:color="000000"/>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 xml:space="preserve">Проектный номинальный класс напряжения, </w:t>
            </w:r>
            <w:proofErr w:type="spellStart"/>
            <w:r w:rsidRPr="007035BE">
              <w:rPr>
                <w:rFonts w:ascii="Times New Roman" w:eastAsia="Times New Roman" w:hAnsi="Times New Roman" w:cs="Times New Roman"/>
                <w:sz w:val="28"/>
                <w:szCs w:val="28"/>
                <w:lang w:eastAsia="ru-RU"/>
              </w:rPr>
              <w:t>кВ</w:t>
            </w:r>
            <w:proofErr w:type="spellEnd"/>
          </w:p>
        </w:tc>
        <w:tc>
          <w:tcPr>
            <w:tcW w:w="5528" w:type="dxa"/>
            <w:tcBorders>
              <w:top w:val="single" w:sz="6" w:space="0" w:color="000000"/>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 xml:space="preserve">Расстояние, </w:t>
            </w:r>
            <w:proofErr w:type="gramStart"/>
            <w:r w:rsidRPr="007035BE">
              <w:rPr>
                <w:rFonts w:ascii="Times New Roman" w:eastAsia="Times New Roman" w:hAnsi="Times New Roman" w:cs="Times New Roman"/>
                <w:sz w:val="28"/>
                <w:szCs w:val="28"/>
                <w:lang w:eastAsia="ru-RU"/>
              </w:rPr>
              <w:t>м</w:t>
            </w:r>
            <w:proofErr w:type="gramEnd"/>
          </w:p>
        </w:tc>
      </w:tr>
      <w:tr w:rsidR="007035BE" w:rsidRPr="007035BE" w:rsidTr="007035BE">
        <w:tc>
          <w:tcPr>
            <w:tcW w:w="3836" w:type="dxa"/>
            <w:tcBorders>
              <w:left w:val="single" w:sz="6" w:space="0" w:color="000000"/>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до 1</w:t>
            </w:r>
          </w:p>
        </w:tc>
        <w:tc>
          <w:tcPr>
            <w:tcW w:w="5528" w:type="dxa"/>
            <w:tcBorders>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7035BE" w:rsidRPr="007035BE" w:rsidTr="007035BE">
        <w:tc>
          <w:tcPr>
            <w:tcW w:w="3836" w:type="dxa"/>
            <w:tcBorders>
              <w:left w:val="single" w:sz="6" w:space="0" w:color="000000"/>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1 - 20</w:t>
            </w:r>
          </w:p>
        </w:tc>
        <w:tc>
          <w:tcPr>
            <w:tcW w:w="5528" w:type="dxa"/>
            <w:tcBorders>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10 (5 - для линий с самонесущими или изолированными проводами, размещенных в границах населенных пунктов)</w:t>
            </w:r>
          </w:p>
        </w:tc>
      </w:tr>
      <w:tr w:rsidR="007035BE" w:rsidRPr="007035BE" w:rsidTr="007035BE">
        <w:tc>
          <w:tcPr>
            <w:tcW w:w="3836" w:type="dxa"/>
            <w:tcBorders>
              <w:left w:val="single" w:sz="6" w:space="0" w:color="000000"/>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35</w:t>
            </w:r>
          </w:p>
        </w:tc>
        <w:tc>
          <w:tcPr>
            <w:tcW w:w="5528" w:type="dxa"/>
            <w:tcBorders>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15</w:t>
            </w:r>
          </w:p>
        </w:tc>
      </w:tr>
      <w:tr w:rsidR="007035BE" w:rsidRPr="007035BE" w:rsidTr="007035BE">
        <w:tc>
          <w:tcPr>
            <w:tcW w:w="3836" w:type="dxa"/>
            <w:tcBorders>
              <w:left w:val="single" w:sz="6" w:space="0" w:color="000000"/>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110</w:t>
            </w:r>
          </w:p>
        </w:tc>
        <w:tc>
          <w:tcPr>
            <w:tcW w:w="5528" w:type="dxa"/>
            <w:tcBorders>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20</w:t>
            </w:r>
          </w:p>
        </w:tc>
      </w:tr>
      <w:tr w:rsidR="007035BE" w:rsidRPr="007035BE" w:rsidTr="007035BE">
        <w:tc>
          <w:tcPr>
            <w:tcW w:w="3836" w:type="dxa"/>
            <w:tcBorders>
              <w:left w:val="single" w:sz="6" w:space="0" w:color="000000"/>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150, 220</w:t>
            </w:r>
          </w:p>
        </w:tc>
        <w:tc>
          <w:tcPr>
            <w:tcW w:w="5528" w:type="dxa"/>
            <w:tcBorders>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25</w:t>
            </w:r>
          </w:p>
        </w:tc>
      </w:tr>
      <w:tr w:rsidR="007035BE" w:rsidRPr="007035BE" w:rsidTr="007035BE">
        <w:tc>
          <w:tcPr>
            <w:tcW w:w="3836" w:type="dxa"/>
            <w:tcBorders>
              <w:left w:val="single" w:sz="6" w:space="0" w:color="000000"/>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300, 500, +/-400</w:t>
            </w:r>
          </w:p>
        </w:tc>
        <w:tc>
          <w:tcPr>
            <w:tcW w:w="5528" w:type="dxa"/>
            <w:tcBorders>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30</w:t>
            </w:r>
          </w:p>
        </w:tc>
      </w:tr>
      <w:tr w:rsidR="007035BE" w:rsidRPr="007035BE" w:rsidTr="007035BE">
        <w:tc>
          <w:tcPr>
            <w:tcW w:w="3836" w:type="dxa"/>
            <w:tcBorders>
              <w:left w:val="single" w:sz="6" w:space="0" w:color="000000"/>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lastRenderedPageBreak/>
              <w:t>750,+/-750</w:t>
            </w:r>
          </w:p>
        </w:tc>
        <w:tc>
          <w:tcPr>
            <w:tcW w:w="5528" w:type="dxa"/>
            <w:tcBorders>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40</w:t>
            </w:r>
          </w:p>
        </w:tc>
      </w:tr>
      <w:tr w:rsidR="007035BE" w:rsidRPr="007035BE" w:rsidTr="007035BE">
        <w:tc>
          <w:tcPr>
            <w:tcW w:w="3836" w:type="dxa"/>
            <w:tcBorders>
              <w:left w:val="single" w:sz="6" w:space="0" w:color="000000"/>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1150</w:t>
            </w:r>
          </w:p>
        </w:tc>
        <w:tc>
          <w:tcPr>
            <w:tcW w:w="5528" w:type="dxa"/>
            <w:tcBorders>
              <w:bottom w:val="single" w:sz="6" w:space="0" w:color="000000"/>
              <w:right w:val="single" w:sz="6" w:space="0" w:color="000000"/>
            </w:tcBorders>
            <w:hideMark/>
          </w:tcPr>
          <w:p w:rsidR="007035BE" w:rsidRPr="007035BE" w:rsidRDefault="007035BE" w:rsidP="007035BE">
            <w:pPr>
              <w:spacing w:after="0"/>
              <w:jc w:val="center"/>
              <w:rPr>
                <w:rFonts w:ascii="Times New Roman" w:eastAsia="Times New Roman" w:hAnsi="Times New Roman" w:cs="Times New Roman"/>
                <w:sz w:val="28"/>
                <w:szCs w:val="28"/>
                <w:lang w:eastAsia="ru-RU"/>
              </w:rPr>
            </w:pPr>
            <w:r w:rsidRPr="007035BE">
              <w:rPr>
                <w:rFonts w:ascii="Times New Roman" w:eastAsia="Times New Roman" w:hAnsi="Times New Roman" w:cs="Times New Roman"/>
                <w:sz w:val="28"/>
                <w:szCs w:val="28"/>
                <w:lang w:eastAsia="ru-RU"/>
              </w:rPr>
              <w:t>55;</w:t>
            </w:r>
          </w:p>
        </w:tc>
      </w:tr>
    </w:tbl>
    <w:p w:rsidR="007035BE" w:rsidRPr="007035BE" w:rsidRDefault="007035BE" w:rsidP="007035BE">
      <w:pPr>
        <w:spacing w:after="0"/>
        <w:rPr>
          <w:rFonts w:ascii="Times New Roman" w:eastAsia="Times New Roman" w:hAnsi="Times New Roman" w:cs="Times New Roman"/>
          <w:bCs/>
          <w:color w:val="000000"/>
          <w:sz w:val="28"/>
          <w:szCs w:val="28"/>
          <w:lang w:eastAsia="ru-RU"/>
        </w:rPr>
      </w:pPr>
    </w:p>
    <w:p w:rsidR="007035BE" w:rsidRPr="007035BE" w:rsidRDefault="007035BE" w:rsidP="007035BE">
      <w:pPr>
        <w:spacing w:after="0"/>
        <w:rPr>
          <w:rFonts w:ascii="Times New Roman" w:eastAsia="Times New Roman" w:hAnsi="Times New Roman" w:cs="Times New Roman"/>
          <w:bCs/>
          <w:color w:val="000000"/>
          <w:sz w:val="28"/>
          <w:szCs w:val="28"/>
          <w:lang w:eastAsia="ru-RU"/>
        </w:rPr>
      </w:pPr>
      <w:proofErr w:type="gramStart"/>
      <w:r w:rsidRPr="007035BE">
        <w:rPr>
          <w:rFonts w:ascii="Times New Roman" w:eastAsia="Times New Roman" w:hAnsi="Times New Roman" w:cs="Times New Roman"/>
          <w:bCs/>
          <w:color w:val="000000"/>
          <w:sz w:val="28"/>
          <w:szCs w:val="28"/>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7035BE">
        <w:rPr>
          <w:rFonts w:ascii="Times New Roman" w:eastAsia="Times New Roman" w:hAnsi="Times New Roman" w:cs="Times New Roman"/>
          <w:bCs/>
          <w:color w:val="000000"/>
          <w:sz w:val="28"/>
          <w:szCs w:val="28"/>
          <w:lang w:eastAsia="ru-RU"/>
        </w:rPr>
        <w:t xml:space="preserve"> и сооружений и на 1 метр в сторону проезжей части улицы);</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proofErr w:type="gramStart"/>
      <w:r w:rsidRPr="007035BE">
        <w:rPr>
          <w:rFonts w:ascii="Times New Roman" w:eastAsia="Times New Roman" w:hAnsi="Times New Roman" w:cs="Times New Roman"/>
          <w:bCs/>
          <w:color w:val="000000"/>
          <w:sz w:val="28"/>
          <w:szCs w:val="28"/>
          <w:lang w:eastAsia="ru-RU"/>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7035BE">
        <w:rPr>
          <w:rFonts w:ascii="Times New Roman" w:eastAsia="Times New Roman" w:hAnsi="Times New Roman" w:cs="Times New Roman"/>
          <w:bCs/>
          <w:color w:val="000000"/>
          <w:sz w:val="28"/>
          <w:szCs w:val="28"/>
          <w:lang w:eastAsia="ru-RU"/>
        </w:rPr>
        <w:t>неотклоненном</w:t>
      </w:r>
      <w:proofErr w:type="spellEnd"/>
      <w:r w:rsidRPr="007035BE">
        <w:rPr>
          <w:rFonts w:ascii="Times New Roman" w:eastAsia="Times New Roman" w:hAnsi="Times New Roman" w:cs="Times New Roman"/>
          <w:bCs/>
          <w:color w:val="000000"/>
          <w:sz w:val="28"/>
          <w:szCs w:val="28"/>
          <w:lang w:eastAsia="ru-RU"/>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7035BE">
        <w:rPr>
          <w:rFonts w:ascii="Times New Roman" w:eastAsia="Times New Roman" w:hAnsi="Times New Roman" w:cs="Times New Roman"/>
          <w:bCs/>
          <w:color w:val="000000"/>
          <w:sz w:val="28"/>
          <w:szCs w:val="28"/>
          <w:lang w:eastAsia="ru-RU"/>
        </w:rPr>
        <w:t xml:space="preserve"> охранных зон вдоль воздушных линий электропередачи;</w:t>
      </w:r>
    </w:p>
    <w:p w:rsidR="007035BE" w:rsidRPr="007035BE" w:rsidRDefault="007035BE" w:rsidP="007035BE">
      <w:pPr>
        <w:shd w:val="clear" w:color="auto" w:fill="F0E9D3"/>
        <w:spacing w:after="0"/>
        <w:outlineLvl w:val="3"/>
        <w:rPr>
          <w:rFonts w:ascii="Times New Roman" w:eastAsia="Times New Roman" w:hAnsi="Times New Roman" w:cs="Times New Roman"/>
          <w:bCs/>
          <w:color w:val="464C55"/>
          <w:sz w:val="28"/>
          <w:szCs w:val="28"/>
          <w:lang w:eastAsia="ru-RU"/>
        </w:rPr>
      </w:pPr>
      <w:r w:rsidRPr="007035BE">
        <w:rPr>
          <w:rFonts w:ascii="Times New Roman" w:eastAsia="Times New Roman" w:hAnsi="Times New Roman" w:cs="Times New Roman"/>
          <w:bCs/>
          <w:color w:val="464C55"/>
          <w:sz w:val="28"/>
          <w:szCs w:val="28"/>
          <w:lang w:eastAsia="ru-RU"/>
        </w:rPr>
        <w:t>Информация об изменениях:</w:t>
      </w:r>
    </w:p>
    <w:p w:rsidR="007035BE" w:rsidRPr="007035BE" w:rsidRDefault="007035BE" w:rsidP="007035BE">
      <w:pPr>
        <w:shd w:val="clear" w:color="auto" w:fill="F0E9D3"/>
        <w:rPr>
          <w:rFonts w:ascii="Times New Roman" w:eastAsia="Times New Roman" w:hAnsi="Times New Roman" w:cs="Times New Roman"/>
          <w:bCs/>
          <w:color w:val="464C55"/>
          <w:sz w:val="28"/>
          <w:szCs w:val="28"/>
          <w:lang w:eastAsia="ru-RU"/>
        </w:rPr>
      </w:pPr>
      <w:hyperlink r:id="rId54" w:anchor="block_1051" w:history="1">
        <w:r w:rsidRPr="007035BE">
          <w:rPr>
            <w:rFonts w:ascii="Times New Roman" w:eastAsia="Times New Roman" w:hAnsi="Times New Roman" w:cs="Times New Roman"/>
            <w:bCs/>
            <w:color w:val="3272C0"/>
            <w:sz w:val="28"/>
            <w:szCs w:val="28"/>
            <w:u w:val="single"/>
            <w:lang w:eastAsia="ru-RU"/>
          </w:rPr>
          <w:t>Постановлением</w:t>
        </w:r>
      </w:hyperlink>
      <w:r w:rsidRPr="007035BE">
        <w:rPr>
          <w:rFonts w:ascii="Times New Roman" w:eastAsia="Times New Roman" w:hAnsi="Times New Roman" w:cs="Times New Roman"/>
          <w:bCs/>
          <w:color w:val="464C55"/>
          <w:sz w:val="28"/>
          <w:szCs w:val="28"/>
          <w:lang w:eastAsia="ru-RU"/>
        </w:rPr>
        <w:t> Правительства РФ от 26 августа 2013 г. N 736 приложение дополнено подпунктом "д"</w:t>
      </w:r>
    </w:p>
    <w:p w:rsidR="007035BE" w:rsidRPr="007035BE" w:rsidRDefault="007035BE" w:rsidP="007035BE">
      <w:pPr>
        <w:spacing w:after="0"/>
        <w:rPr>
          <w:rFonts w:ascii="Times New Roman" w:eastAsia="Times New Roman" w:hAnsi="Times New Roman" w:cs="Times New Roman"/>
          <w:bCs/>
          <w:color w:val="000000"/>
          <w:sz w:val="28"/>
          <w:szCs w:val="28"/>
          <w:lang w:eastAsia="ru-RU"/>
        </w:rPr>
      </w:pPr>
      <w:r w:rsidRPr="007035BE">
        <w:rPr>
          <w:rFonts w:ascii="Times New Roman" w:eastAsia="Times New Roman" w:hAnsi="Times New Roman" w:cs="Times New Roman"/>
          <w:bCs/>
          <w:color w:val="000000"/>
          <w:sz w:val="28"/>
          <w:szCs w:val="28"/>
          <w:lang w:eastAsia="ru-RU"/>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55" w:anchor="block_11001" w:history="1">
        <w:r w:rsidRPr="007035BE">
          <w:rPr>
            <w:rFonts w:ascii="Times New Roman" w:eastAsia="Times New Roman" w:hAnsi="Times New Roman" w:cs="Times New Roman"/>
            <w:bCs/>
            <w:color w:val="3272C0"/>
            <w:sz w:val="28"/>
            <w:szCs w:val="28"/>
            <w:u w:val="single"/>
            <w:lang w:eastAsia="ru-RU"/>
          </w:rPr>
          <w:t>подпункте "а"</w:t>
        </w:r>
      </w:hyperlink>
      <w:r w:rsidRPr="007035BE">
        <w:rPr>
          <w:rFonts w:ascii="Times New Roman" w:eastAsia="Times New Roman" w:hAnsi="Times New Roman" w:cs="Times New Roman"/>
          <w:bCs/>
          <w:color w:val="000000"/>
          <w:sz w:val="28"/>
          <w:szCs w:val="28"/>
          <w:lang w:eastAsia="ru-RU"/>
        </w:rPr>
        <w:t> настоящего документа, применительно к высшему классу напряжения подстанции.</w:t>
      </w:r>
    </w:p>
    <w:p w:rsidR="007035BE" w:rsidRPr="007035BE" w:rsidRDefault="007035BE" w:rsidP="007035BE">
      <w:pPr>
        <w:shd w:val="clear" w:color="auto" w:fill="F0E9D3"/>
        <w:spacing w:after="0"/>
        <w:outlineLvl w:val="3"/>
        <w:rPr>
          <w:rFonts w:ascii="Times New Roman" w:eastAsia="Times New Roman" w:hAnsi="Times New Roman" w:cs="Times New Roman"/>
          <w:bCs/>
          <w:color w:val="464C55"/>
          <w:sz w:val="28"/>
          <w:szCs w:val="28"/>
          <w:lang w:eastAsia="ru-RU"/>
        </w:rPr>
      </w:pPr>
      <w:r w:rsidRPr="007035BE">
        <w:rPr>
          <w:rFonts w:ascii="Times New Roman" w:eastAsia="Times New Roman" w:hAnsi="Times New Roman" w:cs="Times New Roman"/>
          <w:bCs/>
          <w:color w:val="464C55"/>
          <w:sz w:val="28"/>
          <w:szCs w:val="28"/>
          <w:lang w:eastAsia="ru-RU"/>
        </w:rPr>
        <w:t>Информация об изменениях:</w:t>
      </w:r>
    </w:p>
    <w:p w:rsidR="007035BE" w:rsidRPr="007035BE" w:rsidRDefault="007035BE" w:rsidP="007035BE">
      <w:pPr>
        <w:shd w:val="clear" w:color="auto" w:fill="F0E9D3"/>
        <w:rPr>
          <w:rFonts w:ascii="Times New Roman" w:eastAsia="Times New Roman" w:hAnsi="Times New Roman" w:cs="Times New Roman"/>
          <w:bCs/>
          <w:color w:val="464C55"/>
          <w:sz w:val="28"/>
          <w:szCs w:val="28"/>
          <w:lang w:eastAsia="ru-RU"/>
        </w:rPr>
      </w:pPr>
      <w:hyperlink r:id="rId56" w:anchor="block_1052" w:history="1">
        <w:r w:rsidRPr="007035BE">
          <w:rPr>
            <w:rFonts w:ascii="Times New Roman" w:eastAsia="Times New Roman" w:hAnsi="Times New Roman" w:cs="Times New Roman"/>
            <w:bCs/>
            <w:color w:val="3272C0"/>
            <w:sz w:val="28"/>
            <w:szCs w:val="28"/>
            <w:u w:val="single"/>
            <w:lang w:eastAsia="ru-RU"/>
          </w:rPr>
          <w:t>Постановлением</w:t>
        </w:r>
      </w:hyperlink>
      <w:r w:rsidRPr="007035BE">
        <w:rPr>
          <w:rFonts w:ascii="Times New Roman" w:eastAsia="Times New Roman" w:hAnsi="Times New Roman" w:cs="Times New Roman"/>
          <w:bCs/>
          <w:color w:val="464C55"/>
          <w:sz w:val="28"/>
          <w:szCs w:val="28"/>
          <w:lang w:eastAsia="ru-RU"/>
        </w:rPr>
        <w:t> Правительства РФ от 26 августа 2013 г. N 736 приложение дополнено примечанием</w:t>
      </w:r>
    </w:p>
    <w:p w:rsidR="007441B6" w:rsidRPr="007035BE" w:rsidRDefault="007035BE" w:rsidP="007035BE">
      <w:pPr>
        <w:spacing w:after="0"/>
        <w:rPr>
          <w:rFonts w:ascii="Times New Roman" w:hAnsi="Times New Roman" w:cs="Times New Roman"/>
          <w:sz w:val="28"/>
          <w:szCs w:val="28"/>
        </w:rPr>
      </w:pPr>
      <w:r w:rsidRPr="007035BE">
        <w:rPr>
          <w:rFonts w:ascii="Times New Roman" w:eastAsia="Times New Roman" w:hAnsi="Times New Roman" w:cs="Times New Roman"/>
          <w:bCs/>
          <w:color w:val="000000"/>
          <w:sz w:val="28"/>
          <w:szCs w:val="28"/>
          <w:lang w:eastAsia="ru-RU"/>
        </w:rPr>
        <w:t>Примечание. Требования, предусмотренные </w:t>
      </w:r>
      <w:hyperlink r:id="rId57" w:anchor="block_11001" w:history="1">
        <w:r w:rsidRPr="007035BE">
          <w:rPr>
            <w:rFonts w:ascii="Times New Roman" w:eastAsia="Times New Roman" w:hAnsi="Times New Roman" w:cs="Times New Roman"/>
            <w:bCs/>
            <w:color w:val="3272C0"/>
            <w:sz w:val="28"/>
            <w:szCs w:val="28"/>
            <w:u w:val="single"/>
            <w:lang w:eastAsia="ru-RU"/>
          </w:rPr>
          <w:t>подпунктом "а"</w:t>
        </w:r>
      </w:hyperlink>
      <w:r w:rsidRPr="007035BE">
        <w:rPr>
          <w:rFonts w:ascii="Times New Roman" w:eastAsia="Times New Roman" w:hAnsi="Times New Roman" w:cs="Times New Roman"/>
          <w:bCs/>
          <w:color w:val="000000"/>
          <w:sz w:val="28"/>
          <w:szCs w:val="28"/>
          <w:lang w:eastAsia="ru-RU"/>
        </w:rPr>
        <w:t> настоящего документа, применяются при определении размера просек.</w:t>
      </w:r>
      <w:bookmarkStart w:id="0" w:name="_GoBack"/>
      <w:bookmarkEnd w:id="0"/>
    </w:p>
    <w:sectPr w:rsidR="007441B6" w:rsidRPr="00703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BE"/>
    <w:rsid w:val="007035BE"/>
    <w:rsid w:val="0074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035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035BE"/>
    <w:rPr>
      <w:rFonts w:ascii="Times New Roman" w:eastAsia="Times New Roman" w:hAnsi="Times New Roman" w:cs="Times New Roman"/>
      <w:b/>
      <w:bCs/>
      <w:sz w:val="24"/>
      <w:szCs w:val="24"/>
      <w:lang w:eastAsia="ru-RU"/>
    </w:rPr>
  </w:style>
  <w:style w:type="paragraph" w:customStyle="1" w:styleId="s3">
    <w:name w:val="s_3"/>
    <w:basedOn w:val="a"/>
    <w:rsid w:val="00703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35BE"/>
  </w:style>
  <w:style w:type="character" w:styleId="a3">
    <w:name w:val="Hyperlink"/>
    <w:basedOn w:val="a0"/>
    <w:uiPriority w:val="99"/>
    <w:semiHidden/>
    <w:unhideWhenUsed/>
    <w:rsid w:val="007035BE"/>
    <w:rPr>
      <w:color w:val="0000FF"/>
      <w:u w:val="single"/>
    </w:rPr>
  </w:style>
  <w:style w:type="paragraph" w:customStyle="1" w:styleId="s52">
    <w:name w:val="s_52"/>
    <w:basedOn w:val="a"/>
    <w:rsid w:val="007035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035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035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03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03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035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035BE"/>
    <w:rPr>
      <w:rFonts w:ascii="Times New Roman" w:eastAsia="Times New Roman" w:hAnsi="Times New Roman" w:cs="Times New Roman"/>
      <w:b/>
      <w:bCs/>
      <w:sz w:val="24"/>
      <w:szCs w:val="24"/>
      <w:lang w:eastAsia="ru-RU"/>
    </w:rPr>
  </w:style>
  <w:style w:type="paragraph" w:customStyle="1" w:styleId="s3">
    <w:name w:val="s_3"/>
    <w:basedOn w:val="a"/>
    <w:rsid w:val="00703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35BE"/>
  </w:style>
  <w:style w:type="character" w:styleId="a3">
    <w:name w:val="Hyperlink"/>
    <w:basedOn w:val="a0"/>
    <w:uiPriority w:val="99"/>
    <w:semiHidden/>
    <w:unhideWhenUsed/>
    <w:rsid w:val="007035BE"/>
    <w:rPr>
      <w:color w:val="0000FF"/>
      <w:u w:val="single"/>
    </w:rPr>
  </w:style>
  <w:style w:type="paragraph" w:customStyle="1" w:styleId="s52">
    <w:name w:val="s_52"/>
    <w:basedOn w:val="a"/>
    <w:rsid w:val="007035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035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035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03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0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525677">
      <w:bodyDiv w:val="1"/>
      <w:marLeft w:val="0"/>
      <w:marRight w:val="0"/>
      <w:marTop w:val="0"/>
      <w:marBottom w:val="0"/>
      <w:divBdr>
        <w:top w:val="none" w:sz="0" w:space="0" w:color="auto"/>
        <w:left w:val="none" w:sz="0" w:space="0" w:color="auto"/>
        <w:bottom w:val="none" w:sz="0" w:space="0" w:color="auto"/>
        <w:right w:val="none" w:sz="0" w:space="0" w:color="auto"/>
      </w:divBdr>
      <w:divsChild>
        <w:div w:id="812521191">
          <w:marLeft w:val="0"/>
          <w:marRight w:val="0"/>
          <w:marTop w:val="0"/>
          <w:marBottom w:val="0"/>
          <w:divBdr>
            <w:top w:val="none" w:sz="0" w:space="0" w:color="auto"/>
            <w:left w:val="none" w:sz="0" w:space="0" w:color="auto"/>
            <w:bottom w:val="none" w:sz="0" w:space="0" w:color="auto"/>
            <w:right w:val="none" w:sz="0" w:space="0" w:color="auto"/>
          </w:divBdr>
        </w:div>
        <w:div w:id="1001005721">
          <w:marLeft w:val="0"/>
          <w:marRight w:val="0"/>
          <w:marTop w:val="0"/>
          <w:marBottom w:val="0"/>
          <w:divBdr>
            <w:top w:val="none" w:sz="0" w:space="0" w:color="auto"/>
            <w:left w:val="none" w:sz="0" w:space="0" w:color="auto"/>
            <w:bottom w:val="none" w:sz="0" w:space="0" w:color="auto"/>
            <w:right w:val="none" w:sz="0" w:space="0" w:color="auto"/>
          </w:divBdr>
        </w:div>
        <w:div w:id="1626615286">
          <w:marLeft w:val="0"/>
          <w:marRight w:val="0"/>
          <w:marTop w:val="0"/>
          <w:marBottom w:val="0"/>
          <w:divBdr>
            <w:top w:val="none" w:sz="0" w:space="0" w:color="auto"/>
            <w:left w:val="none" w:sz="0" w:space="0" w:color="auto"/>
            <w:bottom w:val="none" w:sz="0" w:space="0" w:color="auto"/>
            <w:right w:val="none" w:sz="0" w:space="0" w:color="auto"/>
          </w:divBdr>
        </w:div>
        <w:div w:id="963118078">
          <w:marLeft w:val="0"/>
          <w:marRight w:val="0"/>
          <w:marTop w:val="0"/>
          <w:marBottom w:val="0"/>
          <w:divBdr>
            <w:top w:val="none" w:sz="0" w:space="0" w:color="auto"/>
            <w:left w:val="none" w:sz="0" w:space="0" w:color="auto"/>
            <w:bottom w:val="none" w:sz="0" w:space="0" w:color="auto"/>
            <w:right w:val="none" w:sz="0" w:space="0" w:color="auto"/>
          </w:divBdr>
        </w:div>
        <w:div w:id="999574335">
          <w:marLeft w:val="0"/>
          <w:marRight w:val="0"/>
          <w:marTop w:val="0"/>
          <w:marBottom w:val="0"/>
          <w:divBdr>
            <w:top w:val="none" w:sz="0" w:space="0" w:color="auto"/>
            <w:left w:val="none" w:sz="0" w:space="0" w:color="auto"/>
            <w:bottom w:val="none" w:sz="0" w:space="0" w:color="auto"/>
            <w:right w:val="none" w:sz="0" w:space="0" w:color="auto"/>
          </w:divBdr>
        </w:div>
        <w:div w:id="1358655032">
          <w:marLeft w:val="0"/>
          <w:marRight w:val="0"/>
          <w:marTop w:val="0"/>
          <w:marBottom w:val="0"/>
          <w:divBdr>
            <w:top w:val="none" w:sz="0" w:space="0" w:color="auto"/>
            <w:left w:val="none" w:sz="0" w:space="0" w:color="auto"/>
            <w:bottom w:val="none" w:sz="0" w:space="0" w:color="auto"/>
            <w:right w:val="none" w:sz="0" w:space="0" w:color="auto"/>
          </w:divBdr>
        </w:div>
        <w:div w:id="975263424">
          <w:marLeft w:val="0"/>
          <w:marRight w:val="0"/>
          <w:marTop w:val="0"/>
          <w:marBottom w:val="0"/>
          <w:divBdr>
            <w:top w:val="none" w:sz="0" w:space="0" w:color="auto"/>
            <w:left w:val="none" w:sz="0" w:space="0" w:color="auto"/>
            <w:bottom w:val="none" w:sz="0" w:space="0" w:color="auto"/>
            <w:right w:val="none" w:sz="0" w:space="0" w:color="auto"/>
          </w:divBdr>
          <w:divsChild>
            <w:div w:id="2075154940">
              <w:marLeft w:val="0"/>
              <w:marRight w:val="0"/>
              <w:marTop w:val="0"/>
              <w:marBottom w:val="300"/>
              <w:divBdr>
                <w:top w:val="none" w:sz="0" w:space="0" w:color="auto"/>
                <w:left w:val="none" w:sz="0" w:space="0" w:color="auto"/>
                <w:bottom w:val="none" w:sz="0" w:space="0" w:color="auto"/>
                <w:right w:val="none" w:sz="0" w:space="0" w:color="auto"/>
              </w:divBdr>
            </w:div>
            <w:div w:id="130094750">
              <w:marLeft w:val="0"/>
              <w:marRight w:val="0"/>
              <w:marTop w:val="0"/>
              <w:marBottom w:val="0"/>
              <w:divBdr>
                <w:top w:val="none" w:sz="0" w:space="0" w:color="auto"/>
                <w:left w:val="none" w:sz="0" w:space="0" w:color="auto"/>
                <w:bottom w:val="none" w:sz="0" w:space="0" w:color="auto"/>
                <w:right w:val="none" w:sz="0" w:space="0" w:color="auto"/>
              </w:divBdr>
              <w:divsChild>
                <w:div w:id="8659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1470">
          <w:marLeft w:val="0"/>
          <w:marRight w:val="0"/>
          <w:marTop w:val="0"/>
          <w:marBottom w:val="0"/>
          <w:divBdr>
            <w:top w:val="none" w:sz="0" w:space="0" w:color="auto"/>
            <w:left w:val="none" w:sz="0" w:space="0" w:color="auto"/>
            <w:bottom w:val="none" w:sz="0" w:space="0" w:color="auto"/>
            <w:right w:val="none" w:sz="0" w:space="0" w:color="auto"/>
          </w:divBdr>
        </w:div>
        <w:div w:id="543372996">
          <w:marLeft w:val="0"/>
          <w:marRight w:val="0"/>
          <w:marTop w:val="0"/>
          <w:marBottom w:val="0"/>
          <w:divBdr>
            <w:top w:val="none" w:sz="0" w:space="0" w:color="auto"/>
            <w:left w:val="none" w:sz="0" w:space="0" w:color="auto"/>
            <w:bottom w:val="none" w:sz="0" w:space="0" w:color="auto"/>
            <w:right w:val="none" w:sz="0" w:space="0" w:color="auto"/>
          </w:divBdr>
          <w:divsChild>
            <w:div w:id="1160734136">
              <w:marLeft w:val="0"/>
              <w:marRight w:val="0"/>
              <w:marTop w:val="0"/>
              <w:marBottom w:val="0"/>
              <w:divBdr>
                <w:top w:val="none" w:sz="0" w:space="0" w:color="auto"/>
                <w:left w:val="none" w:sz="0" w:space="0" w:color="auto"/>
                <w:bottom w:val="none" w:sz="0" w:space="0" w:color="auto"/>
                <w:right w:val="none" w:sz="0" w:space="0" w:color="auto"/>
              </w:divBdr>
            </w:div>
            <w:div w:id="1813865823">
              <w:marLeft w:val="0"/>
              <w:marRight w:val="0"/>
              <w:marTop w:val="0"/>
              <w:marBottom w:val="0"/>
              <w:divBdr>
                <w:top w:val="none" w:sz="0" w:space="0" w:color="auto"/>
                <w:left w:val="none" w:sz="0" w:space="0" w:color="auto"/>
                <w:bottom w:val="none" w:sz="0" w:space="0" w:color="auto"/>
                <w:right w:val="none" w:sz="0" w:space="0" w:color="auto"/>
              </w:divBdr>
            </w:div>
            <w:div w:id="175703858">
              <w:marLeft w:val="0"/>
              <w:marRight w:val="0"/>
              <w:marTop w:val="0"/>
              <w:marBottom w:val="0"/>
              <w:divBdr>
                <w:top w:val="none" w:sz="0" w:space="0" w:color="auto"/>
                <w:left w:val="none" w:sz="0" w:space="0" w:color="auto"/>
                <w:bottom w:val="none" w:sz="0" w:space="0" w:color="auto"/>
                <w:right w:val="none" w:sz="0" w:space="0" w:color="auto"/>
              </w:divBdr>
            </w:div>
            <w:div w:id="635330313">
              <w:marLeft w:val="0"/>
              <w:marRight w:val="0"/>
              <w:marTop w:val="0"/>
              <w:marBottom w:val="0"/>
              <w:divBdr>
                <w:top w:val="none" w:sz="0" w:space="0" w:color="auto"/>
                <w:left w:val="none" w:sz="0" w:space="0" w:color="auto"/>
                <w:bottom w:val="none" w:sz="0" w:space="0" w:color="auto"/>
                <w:right w:val="none" w:sz="0" w:space="0" w:color="auto"/>
              </w:divBdr>
            </w:div>
            <w:div w:id="1919360253">
              <w:marLeft w:val="0"/>
              <w:marRight w:val="0"/>
              <w:marTop w:val="0"/>
              <w:marBottom w:val="0"/>
              <w:divBdr>
                <w:top w:val="none" w:sz="0" w:space="0" w:color="auto"/>
                <w:left w:val="none" w:sz="0" w:space="0" w:color="auto"/>
                <w:bottom w:val="none" w:sz="0" w:space="0" w:color="auto"/>
                <w:right w:val="none" w:sz="0" w:space="0" w:color="auto"/>
              </w:divBdr>
            </w:div>
          </w:divsChild>
        </w:div>
        <w:div w:id="586035406">
          <w:marLeft w:val="0"/>
          <w:marRight w:val="0"/>
          <w:marTop w:val="0"/>
          <w:marBottom w:val="0"/>
          <w:divBdr>
            <w:top w:val="none" w:sz="0" w:space="0" w:color="auto"/>
            <w:left w:val="none" w:sz="0" w:space="0" w:color="auto"/>
            <w:bottom w:val="none" w:sz="0" w:space="0" w:color="auto"/>
            <w:right w:val="none" w:sz="0" w:space="0" w:color="auto"/>
          </w:divBdr>
          <w:divsChild>
            <w:div w:id="286283227">
              <w:marLeft w:val="0"/>
              <w:marRight w:val="0"/>
              <w:marTop w:val="0"/>
              <w:marBottom w:val="0"/>
              <w:divBdr>
                <w:top w:val="none" w:sz="0" w:space="0" w:color="auto"/>
                <w:left w:val="none" w:sz="0" w:space="0" w:color="auto"/>
                <w:bottom w:val="none" w:sz="0" w:space="0" w:color="auto"/>
                <w:right w:val="none" w:sz="0" w:space="0" w:color="auto"/>
              </w:divBdr>
            </w:div>
            <w:div w:id="753475808">
              <w:marLeft w:val="0"/>
              <w:marRight w:val="0"/>
              <w:marTop w:val="0"/>
              <w:marBottom w:val="0"/>
              <w:divBdr>
                <w:top w:val="none" w:sz="0" w:space="0" w:color="auto"/>
                <w:left w:val="none" w:sz="0" w:space="0" w:color="auto"/>
                <w:bottom w:val="none" w:sz="0" w:space="0" w:color="auto"/>
                <w:right w:val="none" w:sz="0" w:space="0" w:color="auto"/>
              </w:divBdr>
              <w:divsChild>
                <w:div w:id="1701591959">
                  <w:marLeft w:val="0"/>
                  <w:marRight w:val="0"/>
                  <w:marTop w:val="0"/>
                  <w:marBottom w:val="300"/>
                  <w:divBdr>
                    <w:top w:val="none" w:sz="0" w:space="0" w:color="auto"/>
                    <w:left w:val="none" w:sz="0" w:space="0" w:color="auto"/>
                    <w:bottom w:val="none" w:sz="0" w:space="0" w:color="auto"/>
                    <w:right w:val="none" w:sz="0" w:space="0" w:color="auto"/>
                  </w:divBdr>
                </w:div>
              </w:divsChild>
            </w:div>
            <w:div w:id="976182063">
              <w:marLeft w:val="0"/>
              <w:marRight w:val="0"/>
              <w:marTop w:val="0"/>
              <w:marBottom w:val="0"/>
              <w:divBdr>
                <w:top w:val="none" w:sz="0" w:space="0" w:color="auto"/>
                <w:left w:val="none" w:sz="0" w:space="0" w:color="auto"/>
                <w:bottom w:val="none" w:sz="0" w:space="0" w:color="auto"/>
                <w:right w:val="none" w:sz="0" w:space="0" w:color="auto"/>
              </w:divBdr>
            </w:div>
            <w:div w:id="848567010">
              <w:marLeft w:val="0"/>
              <w:marRight w:val="0"/>
              <w:marTop w:val="0"/>
              <w:marBottom w:val="0"/>
              <w:divBdr>
                <w:top w:val="none" w:sz="0" w:space="0" w:color="auto"/>
                <w:left w:val="none" w:sz="0" w:space="0" w:color="auto"/>
                <w:bottom w:val="none" w:sz="0" w:space="0" w:color="auto"/>
                <w:right w:val="none" w:sz="0" w:space="0" w:color="auto"/>
              </w:divBdr>
            </w:div>
            <w:div w:id="1417510862">
              <w:marLeft w:val="0"/>
              <w:marRight w:val="0"/>
              <w:marTop w:val="0"/>
              <w:marBottom w:val="0"/>
              <w:divBdr>
                <w:top w:val="none" w:sz="0" w:space="0" w:color="auto"/>
                <w:left w:val="none" w:sz="0" w:space="0" w:color="auto"/>
                <w:bottom w:val="none" w:sz="0" w:space="0" w:color="auto"/>
                <w:right w:val="none" w:sz="0" w:space="0" w:color="auto"/>
              </w:divBdr>
            </w:div>
          </w:divsChild>
        </w:div>
        <w:div w:id="1320883702">
          <w:marLeft w:val="0"/>
          <w:marRight w:val="0"/>
          <w:marTop w:val="0"/>
          <w:marBottom w:val="0"/>
          <w:divBdr>
            <w:top w:val="none" w:sz="0" w:space="0" w:color="auto"/>
            <w:left w:val="none" w:sz="0" w:space="0" w:color="auto"/>
            <w:bottom w:val="none" w:sz="0" w:space="0" w:color="auto"/>
            <w:right w:val="none" w:sz="0" w:space="0" w:color="auto"/>
          </w:divBdr>
          <w:divsChild>
            <w:div w:id="1435663260">
              <w:marLeft w:val="0"/>
              <w:marRight w:val="0"/>
              <w:marTop w:val="0"/>
              <w:marBottom w:val="0"/>
              <w:divBdr>
                <w:top w:val="none" w:sz="0" w:space="0" w:color="auto"/>
                <w:left w:val="none" w:sz="0" w:space="0" w:color="auto"/>
                <w:bottom w:val="none" w:sz="0" w:space="0" w:color="auto"/>
                <w:right w:val="none" w:sz="0" w:space="0" w:color="auto"/>
              </w:divBdr>
            </w:div>
            <w:div w:id="727336306">
              <w:marLeft w:val="0"/>
              <w:marRight w:val="0"/>
              <w:marTop w:val="0"/>
              <w:marBottom w:val="0"/>
              <w:divBdr>
                <w:top w:val="none" w:sz="0" w:space="0" w:color="auto"/>
                <w:left w:val="none" w:sz="0" w:space="0" w:color="auto"/>
                <w:bottom w:val="none" w:sz="0" w:space="0" w:color="auto"/>
                <w:right w:val="none" w:sz="0" w:space="0" w:color="auto"/>
              </w:divBdr>
            </w:div>
            <w:div w:id="900018630">
              <w:marLeft w:val="0"/>
              <w:marRight w:val="0"/>
              <w:marTop w:val="0"/>
              <w:marBottom w:val="0"/>
              <w:divBdr>
                <w:top w:val="none" w:sz="0" w:space="0" w:color="auto"/>
                <w:left w:val="none" w:sz="0" w:space="0" w:color="auto"/>
                <w:bottom w:val="none" w:sz="0" w:space="0" w:color="auto"/>
                <w:right w:val="none" w:sz="0" w:space="0" w:color="auto"/>
              </w:divBdr>
            </w:div>
            <w:div w:id="560291931">
              <w:marLeft w:val="0"/>
              <w:marRight w:val="0"/>
              <w:marTop w:val="0"/>
              <w:marBottom w:val="0"/>
              <w:divBdr>
                <w:top w:val="none" w:sz="0" w:space="0" w:color="auto"/>
                <w:left w:val="none" w:sz="0" w:space="0" w:color="auto"/>
                <w:bottom w:val="none" w:sz="0" w:space="0" w:color="auto"/>
                <w:right w:val="none" w:sz="0" w:space="0" w:color="auto"/>
              </w:divBdr>
            </w:div>
            <w:div w:id="973408658">
              <w:marLeft w:val="0"/>
              <w:marRight w:val="0"/>
              <w:marTop w:val="0"/>
              <w:marBottom w:val="0"/>
              <w:divBdr>
                <w:top w:val="none" w:sz="0" w:space="0" w:color="auto"/>
                <w:left w:val="none" w:sz="0" w:space="0" w:color="auto"/>
                <w:bottom w:val="none" w:sz="0" w:space="0" w:color="auto"/>
                <w:right w:val="none" w:sz="0" w:space="0" w:color="auto"/>
              </w:divBdr>
            </w:div>
            <w:div w:id="905341277">
              <w:marLeft w:val="0"/>
              <w:marRight w:val="0"/>
              <w:marTop w:val="0"/>
              <w:marBottom w:val="0"/>
              <w:divBdr>
                <w:top w:val="none" w:sz="0" w:space="0" w:color="auto"/>
                <w:left w:val="none" w:sz="0" w:space="0" w:color="auto"/>
                <w:bottom w:val="none" w:sz="0" w:space="0" w:color="auto"/>
                <w:right w:val="none" w:sz="0" w:space="0" w:color="auto"/>
              </w:divBdr>
            </w:div>
            <w:div w:id="925726602">
              <w:marLeft w:val="0"/>
              <w:marRight w:val="0"/>
              <w:marTop w:val="0"/>
              <w:marBottom w:val="0"/>
              <w:divBdr>
                <w:top w:val="none" w:sz="0" w:space="0" w:color="auto"/>
                <w:left w:val="none" w:sz="0" w:space="0" w:color="auto"/>
                <w:bottom w:val="none" w:sz="0" w:space="0" w:color="auto"/>
                <w:right w:val="none" w:sz="0" w:space="0" w:color="auto"/>
              </w:divBdr>
            </w:div>
            <w:div w:id="77680077">
              <w:marLeft w:val="0"/>
              <w:marRight w:val="0"/>
              <w:marTop w:val="0"/>
              <w:marBottom w:val="0"/>
              <w:divBdr>
                <w:top w:val="none" w:sz="0" w:space="0" w:color="auto"/>
                <w:left w:val="none" w:sz="0" w:space="0" w:color="auto"/>
                <w:bottom w:val="none" w:sz="0" w:space="0" w:color="auto"/>
                <w:right w:val="none" w:sz="0" w:space="0" w:color="auto"/>
              </w:divBdr>
            </w:div>
            <w:div w:id="1517311741">
              <w:marLeft w:val="0"/>
              <w:marRight w:val="0"/>
              <w:marTop w:val="0"/>
              <w:marBottom w:val="0"/>
              <w:divBdr>
                <w:top w:val="none" w:sz="0" w:space="0" w:color="auto"/>
                <w:left w:val="none" w:sz="0" w:space="0" w:color="auto"/>
                <w:bottom w:val="none" w:sz="0" w:space="0" w:color="auto"/>
                <w:right w:val="none" w:sz="0" w:space="0" w:color="auto"/>
              </w:divBdr>
            </w:div>
          </w:divsChild>
        </w:div>
        <w:div w:id="1380394770">
          <w:marLeft w:val="0"/>
          <w:marRight w:val="0"/>
          <w:marTop w:val="0"/>
          <w:marBottom w:val="0"/>
          <w:divBdr>
            <w:top w:val="none" w:sz="0" w:space="0" w:color="auto"/>
            <w:left w:val="none" w:sz="0" w:space="0" w:color="auto"/>
            <w:bottom w:val="none" w:sz="0" w:space="0" w:color="auto"/>
            <w:right w:val="none" w:sz="0" w:space="0" w:color="auto"/>
          </w:divBdr>
          <w:divsChild>
            <w:div w:id="1518419730">
              <w:marLeft w:val="0"/>
              <w:marRight w:val="0"/>
              <w:marTop w:val="0"/>
              <w:marBottom w:val="0"/>
              <w:divBdr>
                <w:top w:val="none" w:sz="0" w:space="0" w:color="auto"/>
                <w:left w:val="none" w:sz="0" w:space="0" w:color="auto"/>
                <w:bottom w:val="none" w:sz="0" w:space="0" w:color="auto"/>
                <w:right w:val="none" w:sz="0" w:space="0" w:color="auto"/>
              </w:divBdr>
              <w:divsChild>
                <w:div w:id="536044099">
                  <w:marLeft w:val="0"/>
                  <w:marRight w:val="0"/>
                  <w:marTop w:val="0"/>
                  <w:marBottom w:val="300"/>
                  <w:divBdr>
                    <w:top w:val="none" w:sz="0" w:space="0" w:color="auto"/>
                    <w:left w:val="none" w:sz="0" w:space="0" w:color="auto"/>
                    <w:bottom w:val="none" w:sz="0" w:space="0" w:color="auto"/>
                    <w:right w:val="none" w:sz="0" w:space="0" w:color="auto"/>
                  </w:divBdr>
                </w:div>
              </w:divsChild>
            </w:div>
            <w:div w:id="842623745">
              <w:marLeft w:val="0"/>
              <w:marRight w:val="0"/>
              <w:marTop w:val="0"/>
              <w:marBottom w:val="0"/>
              <w:divBdr>
                <w:top w:val="none" w:sz="0" w:space="0" w:color="auto"/>
                <w:left w:val="none" w:sz="0" w:space="0" w:color="auto"/>
                <w:bottom w:val="none" w:sz="0" w:space="0" w:color="auto"/>
                <w:right w:val="none" w:sz="0" w:space="0" w:color="auto"/>
              </w:divBdr>
            </w:div>
            <w:div w:id="895161921">
              <w:marLeft w:val="0"/>
              <w:marRight w:val="0"/>
              <w:marTop w:val="0"/>
              <w:marBottom w:val="0"/>
              <w:divBdr>
                <w:top w:val="none" w:sz="0" w:space="0" w:color="auto"/>
                <w:left w:val="none" w:sz="0" w:space="0" w:color="auto"/>
                <w:bottom w:val="none" w:sz="0" w:space="0" w:color="auto"/>
                <w:right w:val="none" w:sz="0" w:space="0" w:color="auto"/>
              </w:divBdr>
            </w:div>
          </w:divsChild>
        </w:div>
        <w:div w:id="1610776468">
          <w:marLeft w:val="0"/>
          <w:marRight w:val="0"/>
          <w:marTop w:val="0"/>
          <w:marBottom w:val="0"/>
          <w:divBdr>
            <w:top w:val="none" w:sz="0" w:space="0" w:color="auto"/>
            <w:left w:val="none" w:sz="0" w:space="0" w:color="auto"/>
            <w:bottom w:val="none" w:sz="0" w:space="0" w:color="auto"/>
            <w:right w:val="none" w:sz="0" w:space="0" w:color="auto"/>
          </w:divBdr>
          <w:divsChild>
            <w:div w:id="1811172126">
              <w:marLeft w:val="0"/>
              <w:marRight w:val="0"/>
              <w:marTop w:val="0"/>
              <w:marBottom w:val="300"/>
              <w:divBdr>
                <w:top w:val="none" w:sz="0" w:space="0" w:color="auto"/>
                <w:left w:val="none" w:sz="0" w:space="0" w:color="auto"/>
                <w:bottom w:val="none" w:sz="0" w:space="0" w:color="auto"/>
                <w:right w:val="none" w:sz="0" w:space="0" w:color="auto"/>
              </w:divBdr>
            </w:div>
          </w:divsChild>
        </w:div>
        <w:div w:id="130368527">
          <w:marLeft w:val="0"/>
          <w:marRight w:val="0"/>
          <w:marTop w:val="0"/>
          <w:marBottom w:val="0"/>
          <w:divBdr>
            <w:top w:val="none" w:sz="0" w:space="0" w:color="auto"/>
            <w:left w:val="none" w:sz="0" w:space="0" w:color="auto"/>
            <w:bottom w:val="none" w:sz="0" w:space="0" w:color="auto"/>
            <w:right w:val="none" w:sz="0" w:space="0" w:color="auto"/>
          </w:divBdr>
        </w:div>
        <w:div w:id="2095320920">
          <w:marLeft w:val="0"/>
          <w:marRight w:val="0"/>
          <w:marTop w:val="0"/>
          <w:marBottom w:val="0"/>
          <w:divBdr>
            <w:top w:val="none" w:sz="0" w:space="0" w:color="auto"/>
            <w:left w:val="none" w:sz="0" w:space="0" w:color="auto"/>
            <w:bottom w:val="none" w:sz="0" w:space="0" w:color="auto"/>
            <w:right w:val="none" w:sz="0" w:space="0" w:color="auto"/>
          </w:divBdr>
        </w:div>
        <w:div w:id="176963086">
          <w:marLeft w:val="0"/>
          <w:marRight w:val="0"/>
          <w:marTop w:val="0"/>
          <w:marBottom w:val="0"/>
          <w:divBdr>
            <w:top w:val="none" w:sz="0" w:space="0" w:color="auto"/>
            <w:left w:val="none" w:sz="0" w:space="0" w:color="auto"/>
            <w:bottom w:val="none" w:sz="0" w:space="0" w:color="auto"/>
            <w:right w:val="none" w:sz="0" w:space="0" w:color="auto"/>
          </w:divBdr>
          <w:divsChild>
            <w:div w:id="1046560716">
              <w:marLeft w:val="0"/>
              <w:marRight w:val="0"/>
              <w:marTop w:val="0"/>
              <w:marBottom w:val="300"/>
              <w:divBdr>
                <w:top w:val="none" w:sz="0" w:space="0" w:color="auto"/>
                <w:left w:val="none" w:sz="0" w:space="0" w:color="auto"/>
                <w:bottom w:val="none" w:sz="0" w:space="0" w:color="auto"/>
                <w:right w:val="none" w:sz="0" w:space="0" w:color="auto"/>
              </w:divBdr>
            </w:div>
          </w:divsChild>
        </w:div>
        <w:div w:id="1195196470">
          <w:marLeft w:val="0"/>
          <w:marRight w:val="0"/>
          <w:marTop w:val="0"/>
          <w:marBottom w:val="0"/>
          <w:divBdr>
            <w:top w:val="none" w:sz="0" w:space="0" w:color="auto"/>
            <w:left w:val="none" w:sz="0" w:space="0" w:color="auto"/>
            <w:bottom w:val="none" w:sz="0" w:space="0" w:color="auto"/>
            <w:right w:val="none" w:sz="0" w:space="0" w:color="auto"/>
          </w:divBdr>
        </w:div>
        <w:div w:id="1727561095">
          <w:marLeft w:val="0"/>
          <w:marRight w:val="0"/>
          <w:marTop w:val="0"/>
          <w:marBottom w:val="0"/>
          <w:divBdr>
            <w:top w:val="none" w:sz="0" w:space="0" w:color="auto"/>
            <w:left w:val="none" w:sz="0" w:space="0" w:color="auto"/>
            <w:bottom w:val="none" w:sz="0" w:space="0" w:color="auto"/>
            <w:right w:val="none" w:sz="0" w:space="0" w:color="auto"/>
          </w:divBdr>
        </w:div>
        <w:div w:id="1259289609">
          <w:marLeft w:val="0"/>
          <w:marRight w:val="0"/>
          <w:marTop w:val="0"/>
          <w:marBottom w:val="0"/>
          <w:divBdr>
            <w:top w:val="none" w:sz="0" w:space="0" w:color="auto"/>
            <w:left w:val="none" w:sz="0" w:space="0" w:color="auto"/>
            <w:bottom w:val="none" w:sz="0" w:space="0" w:color="auto"/>
            <w:right w:val="none" w:sz="0" w:space="0" w:color="auto"/>
          </w:divBdr>
        </w:div>
        <w:div w:id="1295137003">
          <w:marLeft w:val="0"/>
          <w:marRight w:val="0"/>
          <w:marTop w:val="0"/>
          <w:marBottom w:val="0"/>
          <w:divBdr>
            <w:top w:val="none" w:sz="0" w:space="0" w:color="auto"/>
            <w:left w:val="none" w:sz="0" w:space="0" w:color="auto"/>
            <w:bottom w:val="none" w:sz="0" w:space="0" w:color="auto"/>
            <w:right w:val="none" w:sz="0" w:space="0" w:color="auto"/>
          </w:divBdr>
        </w:div>
        <w:div w:id="786386761">
          <w:marLeft w:val="0"/>
          <w:marRight w:val="0"/>
          <w:marTop w:val="0"/>
          <w:marBottom w:val="0"/>
          <w:divBdr>
            <w:top w:val="none" w:sz="0" w:space="0" w:color="auto"/>
            <w:left w:val="none" w:sz="0" w:space="0" w:color="auto"/>
            <w:bottom w:val="none" w:sz="0" w:space="0" w:color="auto"/>
            <w:right w:val="none" w:sz="0" w:space="0" w:color="auto"/>
          </w:divBdr>
        </w:div>
        <w:div w:id="1798715565">
          <w:marLeft w:val="0"/>
          <w:marRight w:val="0"/>
          <w:marTop w:val="0"/>
          <w:marBottom w:val="0"/>
          <w:divBdr>
            <w:top w:val="none" w:sz="0" w:space="0" w:color="auto"/>
            <w:left w:val="none" w:sz="0" w:space="0" w:color="auto"/>
            <w:bottom w:val="none" w:sz="0" w:space="0" w:color="auto"/>
            <w:right w:val="none" w:sz="0" w:space="0" w:color="auto"/>
          </w:divBdr>
          <w:divsChild>
            <w:div w:id="865942428">
              <w:marLeft w:val="0"/>
              <w:marRight w:val="0"/>
              <w:marTop w:val="0"/>
              <w:marBottom w:val="0"/>
              <w:divBdr>
                <w:top w:val="none" w:sz="0" w:space="0" w:color="auto"/>
                <w:left w:val="none" w:sz="0" w:space="0" w:color="auto"/>
                <w:bottom w:val="none" w:sz="0" w:space="0" w:color="auto"/>
                <w:right w:val="none" w:sz="0" w:space="0" w:color="auto"/>
              </w:divBdr>
            </w:div>
            <w:div w:id="1675525405">
              <w:marLeft w:val="0"/>
              <w:marRight w:val="0"/>
              <w:marTop w:val="0"/>
              <w:marBottom w:val="0"/>
              <w:divBdr>
                <w:top w:val="none" w:sz="0" w:space="0" w:color="auto"/>
                <w:left w:val="none" w:sz="0" w:space="0" w:color="auto"/>
                <w:bottom w:val="none" w:sz="0" w:space="0" w:color="auto"/>
                <w:right w:val="none" w:sz="0" w:space="0" w:color="auto"/>
              </w:divBdr>
            </w:div>
          </w:divsChild>
        </w:div>
        <w:div w:id="657265594">
          <w:marLeft w:val="0"/>
          <w:marRight w:val="0"/>
          <w:marTop w:val="0"/>
          <w:marBottom w:val="0"/>
          <w:divBdr>
            <w:top w:val="none" w:sz="0" w:space="0" w:color="auto"/>
            <w:left w:val="none" w:sz="0" w:space="0" w:color="auto"/>
            <w:bottom w:val="none" w:sz="0" w:space="0" w:color="auto"/>
            <w:right w:val="none" w:sz="0" w:space="0" w:color="auto"/>
          </w:divBdr>
          <w:divsChild>
            <w:div w:id="1516843589">
              <w:marLeft w:val="0"/>
              <w:marRight w:val="0"/>
              <w:marTop w:val="0"/>
              <w:marBottom w:val="300"/>
              <w:divBdr>
                <w:top w:val="none" w:sz="0" w:space="0" w:color="auto"/>
                <w:left w:val="none" w:sz="0" w:space="0" w:color="auto"/>
                <w:bottom w:val="none" w:sz="0" w:space="0" w:color="auto"/>
                <w:right w:val="none" w:sz="0" w:space="0" w:color="auto"/>
              </w:divBdr>
            </w:div>
          </w:divsChild>
        </w:div>
        <w:div w:id="912159396">
          <w:marLeft w:val="0"/>
          <w:marRight w:val="0"/>
          <w:marTop w:val="0"/>
          <w:marBottom w:val="0"/>
          <w:divBdr>
            <w:top w:val="none" w:sz="0" w:space="0" w:color="auto"/>
            <w:left w:val="none" w:sz="0" w:space="0" w:color="auto"/>
            <w:bottom w:val="none" w:sz="0" w:space="0" w:color="auto"/>
            <w:right w:val="none" w:sz="0" w:space="0" w:color="auto"/>
          </w:divBdr>
          <w:divsChild>
            <w:div w:id="1560895335">
              <w:marLeft w:val="0"/>
              <w:marRight w:val="0"/>
              <w:marTop w:val="0"/>
              <w:marBottom w:val="0"/>
              <w:divBdr>
                <w:top w:val="none" w:sz="0" w:space="0" w:color="auto"/>
                <w:left w:val="none" w:sz="0" w:space="0" w:color="auto"/>
                <w:bottom w:val="none" w:sz="0" w:space="0" w:color="auto"/>
                <w:right w:val="none" w:sz="0" w:space="0" w:color="auto"/>
              </w:divBdr>
            </w:div>
            <w:div w:id="482114720">
              <w:marLeft w:val="0"/>
              <w:marRight w:val="0"/>
              <w:marTop w:val="0"/>
              <w:marBottom w:val="0"/>
              <w:divBdr>
                <w:top w:val="none" w:sz="0" w:space="0" w:color="auto"/>
                <w:left w:val="none" w:sz="0" w:space="0" w:color="auto"/>
                <w:bottom w:val="none" w:sz="0" w:space="0" w:color="auto"/>
                <w:right w:val="none" w:sz="0" w:space="0" w:color="auto"/>
              </w:divBdr>
            </w:div>
            <w:div w:id="1042906462">
              <w:marLeft w:val="0"/>
              <w:marRight w:val="0"/>
              <w:marTop w:val="0"/>
              <w:marBottom w:val="0"/>
              <w:divBdr>
                <w:top w:val="none" w:sz="0" w:space="0" w:color="auto"/>
                <w:left w:val="none" w:sz="0" w:space="0" w:color="auto"/>
                <w:bottom w:val="none" w:sz="0" w:space="0" w:color="auto"/>
                <w:right w:val="none" w:sz="0" w:space="0" w:color="auto"/>
              </w:divBdr>
            </w:div>
          </w:divsChild>
        </w:div>
        <w:div w:id="729547088">
          <w:marLeft w:val="0"/>
          <w:marRight w:val="0"/>
          <w:marTop w:val="0"/>
          <w:marBottom w:val="0"/>
          <w:divBdr>
            <w:top w:val="none" w:sz="0" w:space="0" w:color="auto"/>
            <w:left w:val="none" w:sz="0" w:space="0" w:color="auto"/>
            <w:bottom w:val="none" w:sz="0" w:space="0" w:color="auto"/>
            <w:right w:val="none" w:sz="0" w:space="0" w:color="auto"/>
          </w:divBdr>
        </w:div>
        <w:div w:id="1385525910">
          <w:marLeft w:val="0"/>
          <w:marRight w:val="0"/>
          <w:marTop w:val="0"/>
          <w:marBottom w:val="0"/>
          <w:divBdr>
            <w:top w:val="none" w:sz="0" w:space="0" w:color="auto"/>
            <w:left w:val="none" w:sz="0" w:space="0" w:color="auto"/>
            <w:bottom w:val="none" w:sz="0" w:space="0" w:color="auto"/>
            <w:right w:val="none" w:sz="0" w:space="0" w:color="auto"/>
          </w:divBdr>
        </w:div>
        <w:div w:id="449712393">
          <w:marLeft w:val="0"/>
          <w:marRight w:val="0"/>
          <w:marTop w:val="0"/>
          <w:marBottom w:val="0"/>
          <w:divBdr>
            <w:top w:val="none" w:sz="0" w:space="0" w:color="auto"/>
            <w:left w:val="none" w:sz="0" w:space="0" w:color="auto"/>
            <w:bottom w:val="none" w:sz="0" w:space="0" w:color="auto"/>
            <w:right w:val="none" w:sz="0" w:space="0" w:color="auto"/>
          </w:divBdr>
        </w:div>
        <w:div w:id="480119760">
          <w:marLeft w:val="0"/>
          <w:marRight w:val="0"/>
          <w:marTop w:val="0"/>
          <w:marBottom w:val="0"/>
          <w:divBdr>
            <w:top w:val="none" w:sz="0" w:space="0" w:color="auto"/>
            <w:left w:val="none" w:sz="0" w:space="0" w:color="auto"/>
            <w:bottom w:val="none" w:sz="0" w:space="0" w:color="auto"/>
            <w:right w:val="none" w:sz="0" w:space="0" w:color="auto"/>
          </w:divBdr>
        </w:div>
        <w:div w:id="707871977">
          <w:marLeft w:val="0"/>
          <w:marRight w:val="0"/>
          <w:marTop w:val="0"/>
          <w:marBottom w:val="0"/>
          <w:divBdr>
            <w:top w:val="none" w:sz="0" w:space="0" w:color="auto"/>
            <w:left w:val="none" w:sz="0" w:space="0" w:color="auto"/>
            <w:bottom w:val="none" w:sz="0" w:space="0" w:color="auto"/>
            <w:right w:val="none" w:sz="0" w:space="0" w:color="auto"/>
          </w:divBdr>
        </w:div>
        <w:div w:id="808670442">
          <w:marLeft w:val="0"/>
          <w:marRight w:val="0"/>
          <w:marTop w:val="0"/>
          <w:marBottom w:val="0"/>
          <w:divBdr>
            <w:top w:val="none" w:sz="0" w:space="0" w:color="auto"/>
            <w:left w:val="none" w:sz="0" w:space="0" w:color="auto"/>
            <w:bottom w:val="none" w:sz="0" w:space="0" w:color="auto"/>
            <w:right w:val="none" w:sz="0" w:space="0" w:color="auto"/>
          </w:divBdr>
        </w:div>
        <w:div w:id="1653674483">
          <w:marLeft w:val="0"/>
          <w:marRight w:val="0"/>
          <w:marTop w:val="0"/>
          <w:marBottom w:val="0"/>
          <w:divBdr>
            <w:top w:val="none" w:sz="0" w:space="0" w:color="auto"/>
            <w:left w:val="none" w:sz="0" w:space="0" w:color="auto"/>
            <w:bottom w:val="none" w:sz="0" w:space="0" w:color="auto"/>
            <w:right w:val="none" w:sz="0" w:space="0" w:color="auto"/>
          </w:divBdr>
          <w:divsChild>
            <w:div w:id="775830882">
              <w:marLeft w:val="0"/>
              <w:marRight w:val="0"/>
              <w:marTop w:val="0"/>
              <w:marBottom w:val="300"/>
              <w:divBdr>
                <w:top w:val="none" w:sz="0" w:space="0" w:color="auto"/>
                <w:left w:val="none" w:sz="0" w:space="0" w:color="auto"/>
                <w:bottom w:val="none" w:sz="0" w:space="0" w:color="auto"/>
                <w:right w:val="none" w:sz="0" w:space="0" w:color="auto"/>
              </w:divBdr>
            </w:div>
          </w:divsChild>
        </w:div>
        <w:div w:id="33064067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441584/" TargetMode="External"/><Relationship Id="rId18" Type="http://schemas.openxmlformats.org/officeDocument/2006/relationships/hyperlink" Target="http://base.garant.ru/70394016/" TargetMode="External"/><Relationship Id="rId26" Type="http://schemas.openxmlformats.org/officeDocument/2006/relationships/hyperlink" Target="http://base.garant.ru/70628432/" TargetMode="External"/><Relationship Id="rId39" Type="http://schemas.openxmlformats.org/officeDocument/2006/relationships/hyperlink" Target="http://base.garant.ru/70394016/" TargetMode="External"/><Relationship Id="rId21" Type="http://schemas.openxmlformats.org/officeDocument/2006/relationships/hyperlink" Target="http://base.garant.ru/12165555/" TargetMode="External"/><Relationship Id="rId34" Type="http://schemas.openxmlformats.org/officeDocument/2006/relationships/hyperlink" Target="http://base.garant.ru/12125267/9/" TargetMode="External"/><Relationship Id="rId42" Type="http://schemas.openxmlformats.org/officeDocument/2006/relationships/hyperlink" Target="http://base.garant.ru/12124624/24/" TargetMode="External"/><Relationship Id="rId47" Type="http://schemas.openxmlformats.org/officeDocument/2006/relationships/hyperlink" Target="http://base.garant.ru/12165555/" TargetMode="External"/><Relationship Id="rId50" Type="http://schemas.openxmlformats.org/officeDocument/2006/relationships/hyperlink" Target="http://base.garant.ru/10164072/1/" TargetMode="External"/><Relationship Id="rId55" Type="http://schemas.openxmlformats.org/officeDocument/2006/relationships/hyperlink" Target="http://base.garant.ru/12165555/" TargetMode="External"/><Relationship Id="rId7" Type="http://schemas.openxmlformats.org/officeDocument/2006/relationships/hyperlink" Target="http://base.garant.ru/70509714/" TargetMode="External"/><Relationship Id="rId12" Type="http://schemas.openxmlformats.org/officeDocument/2006/relationships/hyperlink" Target="http://base.garant.ru/70414730/" TargetMode="External"/><Relationship Id="rId17" Type="http://schemas.openxmlformats.org/officeDocument/2006/relationships/hyperlink" Target="http://base.garant.ru/58054381/" TargetMode="External"/><Relationship Id="rId25" Type="http://schemas.openxmlformats.org/officeDocument/2006/relationships/hyperlink" Target="http://base.garant.ru/12165555/" TargetMode="External"/><Relationship Id="rId33" Type="http://schemas.openxmlformats.org/officeDocument/2006/relationships/hyperlink" Target="http://base.garant.ru/12165555/" TargetMode="External"/><Relationship Id="rId38" Type="http://schemas.openxmlformats.org/officeDocument/2006/relationships/hyperlink" Target="http://base.garant.ru/12165555/" TargetMode="External"/><Relationship Id="rId46" Type="http://schemas.openxmlformats.org/officeDocument/2006/relationships/hyperlink" Target="http://base.garant.ru/12165555/"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ase.garant.ru/70441584/" TargetMode="External"/><Relationship Id="rId20" Type="http://schemas.openxmlformats.org/officeDocument/2006/relationships/hyperlink" Target="http://base.garant.ru/12165555/" TargetMode="External"/><Relationship Id="rId29" Type="http://schemas.openxmlformats.org/officeDocument/2006/relationships/hyperlink" Target="http://base.garant.ru/12165555/" TargetMode="External"/><Relationship Id="rId41" Type="http://schemas.openxmlformats.org/officeDocument/2006/relationships/hyperlink" Target="http://base.garant.ru/10164072/1/" TargetMode="External"/><Relationship Id="rId54" Type="http://schemas.openxmlformats.org/officeDocument/2006/relationships/hyperlink" Target="http://base.garant.ru/70441584/" TargetMode="External"/><Relationship Id="rId1" Type="http://schemas.openxmlformats.org/officeDocument/2006/relationships/styles" Target="styles.xml"/><Relationship Id="rId6" Type="http://schemas.openxmlformats.org/officeDocument/2006/relationships/hyperlink" Target="http://base.garant.ru/70509714/" TargetMode="External"/><Relationship Id="rId11" Type="http://schemas.openxmlformats.org/officeDocument/2006/relationships/hyperlink" Target="http://base.garant.ru/70414730/" TargetMode="External"/><Relationship Id="rId24" Type="http://schemas.openxmlformats.org/officeDocument/2006/relationships/hyperlink" Target="http://base.garant.ru/12165555/" TargetMode="External"/><Relationship Id="rId32" Type="http://schemas.openxmlformats.org/officeDocument/2006/relationships/hyperlink" Target="http://base.garant.ru/12165555/" TargetMode="External"/><Relationship Id="rId37" Type="http://schemas.openxmlformats.org/officeDocument/2006/relationships/hyperlink" Target="http://base.garant.ru/12165555/" TargetMode="External"/><Relationship Id="rId40" Type="http://schemas.openxmlformats.org/officeDocument/2006/relationships/hyperlink" Target="http://base.garant.ru/58047621/" TargetMode="External"/><Relationship Id="rId45" Type="http://schemas.openxmlformats.org/officeDocument/2006/relationships/hyperlink" Target="http://base.garant.ru/12154455/" TargetMode="External"/><Relationship Id="rId53" Type="http://schemas.openxmlformats.org/officeDocument/2006/relationships/hyperlink" Target="http://base.garant.ru/12165555/" TargetMode="External"/><Relationship Id="rId58" Type="http://schemas.openxmlformats.org/officeDocument/2006/relationships/fontTable" Target="fontTable.xml"/><Relationship Id="rId5" Type="http://schemas.openxmlformats.org/officeDocument/2006/relationships/hyperlink" Target="http://base.garant.ru/12165555/" TargetMode="External"/><Relationship Id="rId15" Type="http://schemas.openxmlformats.org/officeDocument/2006/relationships/hyperlink" Target="http://base.garant.ru/12165555/" TargetMode="External"/><Relationship Id="rId23" Type="http://schemas.openxmlformats.org/officeDocument/2006/relationships/hyperlink" Target="http://base.garant.ru/12165555/" TargetMode="External"/><Relationship Id="rId28" Type="http://schemas.openxmlformats.org/officeDocument/2006/relationships/hyperlink" Target="http://base.garant.ru/12165555/" TargetMode="External"/><Relationship Id="rId36" Type="http://schemas.openxmlformats.org/officeDocument/2006/relationships/hyperlink" Target="http://base.garant.ru/12165555/" TargetMode="External"/><Relationship Id="rId49" Type="http://schemas.openxmlformats.org/officeDocument/2006/relationships/hyperlink" Target="http://base.garant.ru/12165555/" TargetMode="External"/><Relationship Id="rId57" Type="http://schemas.openxmlformats.org/officeDocument/2006/relationships/hyperlink" Target="http://base.garant.ru/12165555/" TargetMode="External"/><Relationship Id="rId10" Type="http://schemas.openxmlformats.org/officeDocument/2006/relationships/hyperlink" Target="http://base.garant.ru/58054381/" TargetMode="External"/><Relationship Id="rId19" Type="http://schemas.openxmlformats.org/officeDocument/2006/relationships/hyperlink" Target="http://base.garant.ru/58047621/" TargetMode="External"/><Relationship Id="rId31" Type="http://schemas.openxmlformats.org/officeDocument/2006/relationships/hyperlink" Target="http://base.garant.ru/12165555/" TargetMode="External"/><Relationship Id="rId44" Type="http://schemas.openxmlformats.org/officeDocument/2006/relationships/hyperlink" Target="http://base.garant.ru/58054381/" TargetMode="External"/><Relationship Id="rId52" Type="http://schemas.openxmlformats.org/officeDocument/2006/relationships/hyperlink" Target="http://base.garant.ru/12150845/2/" TargetMode="External"/><Relationship Id="rId4" Type="http://schemas.openxmlformats.org/officeDocument/2006/relationships/webSettings" Target="webSettings.xml"/><Relationship Id="rId9" Type="http://schemas.openxmlformats.org/officeDocument/2006/relationships/hyperlink" Target="http://base.garant.ru/70441584/" TargetMode="External"/><Relationship Id="rId14" Type="http://schemas.openxmlformats.org/officeDocument/2006/relationships/hyperlink" Target="http://base.garant.ru/58054381/" TargetMode="External"/><Relationship Id="rId22" Type="http://schemas.openxmlformats.org/officeDocument/2006/relationships/hyperlink" Target="http://base.garant.ru/12165555/" TargetMode="External"/><Relationship Id="rId27" Type="http://schemas.openxmlformats.org/officeDocument/2006/relationships/hyperlink" Target="http://base.garant.ru/12138258/1/" TargetMode="External"/><Relationship Id="rId30" Type="http://schemas.openxmlformats.org/officeDocument/2006/relationships/hyperlink" Target="http://base.garant.ru/12165555/" TargetMode="External"/><Relationship Id="rId35" Type="http://schemas.openxmlformats.org/officeDocument/2006/relationships/hyperlink" Target="http://base.garant.ru/12165555/" TargetMode="External"/><Relationship Id="rId43" Type="http://schemas.openxmlformats.org/officeDocument/2006/relationships/hyperlink" Target="http://base.garant.ru/70441584/" TargetMode="External"/><Relationship Id="rId48" Type="http://schemas.openxmlformats.org/officeDocument/2006/relationships/hyperlink" Target="http://base.garant.ru/12165555/" TargetMode="External"/><Relationship Id="rId56" Type="http://schemas.openxmlformats.org/officeDocument/2006/relationships/hyperlink" Target="http://base.garant.ru/70441584/" TargetMode="External"/><Relationship Id="rId8" Type="http://schemas.openxmlformats.org/officeDocument/2006/relationships/hyperlink" Target="http://base.garant.ru/12165555/" TargetMode="External"/><Relationship Id="rId51" Type="http://schemas.openxmlformats.org/officeDocument/2006/relationships/hyperlink" Target="http://base.garant.ru/12124624/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4284</Words>
  <Characters>24420</Characters>
  <Application>Microsoft Office Word</Application>
  <DocSecurity>0</DocSecurity>
  <Lines>203</Lines>
  <Paragraphs>57</Paragraphs>
  <ScaleCrop>false</ScaleCrop>
  <Company>SPecialiST RePack</Company>
  <LinksUpToDate>false</LinksUpToDate>
  <CharactersWithSpaces>28647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1</cp:revision>
  <dcterms:created xsi:type="dcterms:W3CDTF">2016-05-31T02:38:00Z</dcterms:created>
  <dcterms:modified xsi:type="dcterms:W3CDTF">2016-05-31T02:43:00Z</dcterms:modified>
</cp:coreProperties>
</file>