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72" w:rsidRDefault="003A7F72" w:rsidP="006A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8400" cy="687600"/>
            <wp:effectExtent l="0" t="0" r="127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7FF" w:rsidRDefault="003A557F" w:rsidP="006A473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225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43F">
        <w:rPr>
          <w:rFonts w:ascii="Times New Roman" w:hAnsi="Times New Roman" w:cs="Times New Roman"/>
          <w:b/>
          <w:sz w:val="28"/>
          <w:szCs w:val="28"/>
        </w:rPr>
        <w:t>-</w:t>
      </w:r>
      <w:r w:rsidR="00225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43F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3A557F" w:rsidRPr="00F15904" w:rsidRDefault="003A557F" w:rsidP="006A473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904">
        <w:rPr>
          <w:rFonts w:ascii="Times New Roman" w:hAnsi="Times New Roman" w:cs="Times New Roman"/>
          <w:b/>
          <w:sz w:val="28"/>
          <w:szCs w:val="28"/>
        </w:rPr>
        <w:t xml:space="preserve">МАРИИНСКИЙ МУНИЦИПАЛЬНЫЙ </w:t>
      </w:r>
      <w:r w:rsidR="00F15904" w:rsidRPr="00F15904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3A557F" w:rsidRDefault="003A557F" w:rsidP="006A473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904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25D9C" w:rsidRPr="00F15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904">
        <w:rPr>
          <w:rFonts w:ascii="Times New Roman" w:hAnsi="Times New Roman" w:cs="Times New Roman"/>
          <w:b/>
          <w:sz w:val="28"/>
          <w:szCs w:val="28"/>
        </w:rPr>
        <w:t>МАРИИНСКОГО МУНИ</w:t>
      </w:r>
      <w:bookmarkStart w:id="0" w:name="_GoBack"/>
      <w:bookmarkEnd w:id="0"/>
      <w:r w:rsidRPr="00F15904">
        <w:rPr>
          <w:rFonts w:ascii="Times New Roman" w:hAnsi="Times New Roman" w:cs="Times New Roman"/>
          <w:b/>
          <w:sz w:val="28"/>
          <w:szCs w:val="28"/>
        </w:rPr>
        <w:t>ЦИПАЛЬНОГО РАЙОНА</w:t>
      </w:r>
    </w:p>
    <w:p w:rsidR="003A557F" w:rsidRDefault="00B920F9" w:rsidP="003041C3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3EAC" w:rsidRDefault="003A557F" w:rsidP="00164C5A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от______________№ ________</w:t>
      </w:r>
    </w:p>
    <w:p w:rsidR="003A557F" w:rsidRDefault="003A557F" w:rsidP="006A4737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ариинск</w:t>
      </w:r>
    </w:p>
    <w:p w:rsidR="006A7800" w:rsidRDefault="006A7800" w:rsidP="005A566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00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«Обеспечение энергосбережения и повышение энергетической эффективности на территории Мариинского </w:t>
      </w:r>
      <w:r w:rsidR="003339C6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6A7800">
        <w:rPr>
          <w:rFonts w:ascii="Times New Roman" w:hAnsi="Times New Roman" w:cs="Times New Roman"/>
          <w:b/>
          <w:sz w:val="28"/>
          <w:szCs w:val="28"/>
        </w:rPr>
        <w:t>» на 2022-2024 годы</w:t>
      </w:r>
    </w:p>
    <w:p w:rsidR="005A5667" w:rsidRPr="006A7800" w:rsidRDefault="005A5667" w:rsidP="005A566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800" w:rsidRPr="006A7800" w:rsidRDefault="006A7800" w:rsidP="006A7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80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6A780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</w:t>
        </w:r>
      </w:hyperlink>
      <w:r w:rsidRPr="006A7800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Федерации, руководствуясь Уставом Мариинского муниципального </w:t>
      </w:r>
      <w:r w:rsidR="003339C6">
        <w:rPr>
          <w:rFonts w:ascii="Times New Roman" w:hAnsi="Times New Roman" w:cs="Times New Roman"/>
          <w:sz w:val="28"/>
          <w:szCs w:val="28"/>
        </w:rPr>
        <w:t>округа</w:t>
      </w:r>
      <w:r w:rsidRPr="006A7800">
        <w:rPr>
          <w:rFonts w:ascii="Times New Roman" w:hAnsi="Times New Roman" w:cs="Times New Roman"/>
          <w:sz w:val="28"/>
          <w:szCs w:val="28"/>
        </w:rPr>
        <w:t>:</w:t>
      </w:r>
    </w:p>
    <w:p w:rsidR="006A7800" w:rsidRPr="006A7800" w:rsidRDefault="006A7800" w:rsidP="006A7800">
      <w:pPr>
        <w:numPr>
          <w:ilvl w:val="0"/>
          <w:numId w:val="3"/>
        </w:numPr>
        <w:tabs>
          <w:tab w:val="clear" w:pos="765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Pr="006A7800">
        <w:rPr>
          <w:rFonts w:ascii="Times New Roman" w:hAnsi="Times New Roman" w:cs="Times New Roman"/>
          <w:sz w:val="28"/>
          <w:szCs w:val="28"/>
        </w:rPr>
        <w:t xml:space="preserve"> «Обеспечение энергосбережения и повышение энергетической эффективности на территории Мариинского муниципального </w:t>
      </w:r>
      <w:r w:rsidR="003339C6">
        <w:rPr>
          <w:rFonts w:ascii="Times New Roman" w:hAnsi="Times New Roman" w:cs="Times New Roman"/>
          <w:sz w:val="28"/>
          <w:szCs w:val="28"/>
        </w:rPr>
        <w:t>округа</w:t>
      </w:r>
      <w:r w:rsidRPr="006A7800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4839">
        <w:rPr>
          <w:rFonts w:ascii="Times New Roman" w:hAnsi="Times New Roman" w:cs="Times New Roman"/>
          <w:sz w:val="28"/>
          <w:szCs w:val="28"/>
        </w:rPr>
        <w:t>2</w:t>
      </w:r>
      <w:r w:rsidRPr="006A7800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780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6A7800" w:rsidRPr="006A7800" w:rsidRDefault="006A7800" w:rsidP="006A7800">
      <w:pPr>
        <w:numPr>
          <w:ilvl w:val="0"/>
          <w:numId w:val="3"/>
        </w:numPr>
        <w:tabs>
          <w:tab w:val="clear" w:pos="76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800">
        <w:rPr>
          <w:rFonts w:ascii="Times New Roman" w:hAnsi="Times New Roman" w:cs="Times New Roman"/>
          <w:sz w:val="28"/>
          <w:szCs w:val="28"/>
        </w:rPr>
        <w:t>Общему отделу администрации Мариинского муниципального района (</w:t>
      </w:r>
      <w:proofErr w:type="spellStart"/>
      <w:r w:rsidRPr="006A7800">
        <w:rPr>
          <w:rFonts w:ascii="Times New Roman" w:hAnsi="Times New Roman" w:cs="Times New Roman"/>
          <w:sz w:val="28"/>
          <w:szCs w:val="28"/>
        </w:rPr>
        <w:t>Зачиняева</w:t>
      </w:r>
      <w:proofErr w:type="spellEnd"/>
      <w:r w:rsidRPr="006A7800">
        <w:rPr>
          <w:rFonts w:ascii="Times New Roman" w:hAnsi="Times New Roman" w:cs="Times New Roman"/>
          <w:sz w:val="28"/>
          <w:szCs w:val="28"/>
        </w:rPr>
        <w:t xml:space="preserve"> Н.А.) обнародовать настоящее постановление на информационном стенде в помещении администрации Мариинского муниципального района.</w:t>
      </w:r>
    </w:p>
    <w:p w:rsidR="006A7800" w:rsidRPr="006A7800" w:rsidRDefault="006A7800" w:rsidP="006A7800">
      <w:pPr>
        <w:numPr>
          <w:ilvl w:val="0"/>
          <w:numId w:val="3"/>
        </w:numPr>
        <w:tabs>
          <w:tab w:val="clear" w:pos="765"/>
          <w:tab w:val="num" w:pos="900"/>
        </w:tabs>
        <w:spacing w:after="0" w:line="240" w:lineRule="auto"/>
        <w:ind w:left="0" w:firstLine="495"/>
        <w:jc w:val="both"/>
        <w:rPr>
          <w:rFonts w:ascii="Times New Roman" w:hAnsi="Times New Roman" w:cs="Times New Roman"/>
          <w:sz w:val="28"/>
          <w:szCs w:val="28"/>
        </w:rPr>
      </w:pPr>
      <w:r w:rsidRPr="006A7800">
        <w:rPr>
          <w:rFonts w:ascii="Times New Roman" w:hAnsi="Times New Roman" w:cs="Times New Roman"/>
          <w:sz w:val="28"/>
          <w:szCs w:val="28"/>
        </w:rPr>
        <w:t xml:space="preserve">Отделу информационного обеспечения администрации Мариинского муниципального района (Новиков С.В.)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A7800">
        <w:rPr>
          <w:rFonts w:ascii="Times New Roman" w:hAnsi="Times New Roman" w:cs="Times New Roman"/>
          <w:sz w:val="28"/>
          <w:szCs w:val="28"/>
        </w:rPr>
        <w:t xml:space="preserve"> данно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780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780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Мариинского муниципального </w:t>
      </w:r>
      <w:r w:rsidR="003339C6">
        <w:rPr>
          <w:rFonts w:ascii="Times New Roman" w:hAnsi="Times New Roman" w:cs="Times New Roman"/>
          <w:sz w:val="28"/>
          <w:szCs w:val="28"/>
        </w:rPr>
        <w:t>округа</w:t>
      </w:r>
      <w:r w:rsidRPr="006A780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A7800" w:rsidRPr="006A7800" w:rsidRDefault="006A7800" w:rsidP="006A7800">
      <w:pPr>
        <w:numPr>
          <w:ilvl w:val="0"/>
          <w:numId w:val="3"/>
        </w:numPr>
        <w:tabs>
          <w:tab w:val="clear" w:pos="765"/>
          <w:tab w:val="num" w:pos="900"/>
        </w:tabs>
        <w:spacing w:after="0" w:line="240" w:lineRule="auto"/>
        <w:ind w:left="0" w:firstLine="4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8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78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Мариинского муниципального </w:t>
      </w:r>
      <w:r w:rsidR="003339C6">
        <w:rPr>
          <w:rFonts w:ascii="Times New Roman" w:hAnsi="Times New Roman" w:cs="Times New Roman"/>
          <w:sz w:val="28"/>
          <w:szCs w:val="28"/>
        </w:rPr>
        <w:t>района</w:t>
      </w:r>
      <w:r w:rsidRPr="006A7800">
        <w:rPr>
          <w:rFonts w:ascii="Times New Roman" w:hAnsi="Times New Roman" w:cs="Times New Roman"/>
          <w:sz w:val="28"/>
          <w:szCs w:val="28"/>
        </w:rPr>
        <w:t xml:space="preserve"> – начальника управления жилищно-коммунального хозяйства, транспорта и связи администрации Мариинского муниципального района </w:t>
      </w:r>
      <w:proofErr w:type="spellStart"/>
      <w:r w:rsidRPr="006A7800">
        <w:rPr>
          <w:rFonts w:ascii="Times New Roman" w:hAnsi="Times New Roman" w:cs="Times New Roman"/>
          <w:sz w:val="28"/>
          <w:szCs w:val="28"/>
        </w:rPr>
        <w:t>Ганьжу</w:t>
      </w:r>
      <w:proofErr w:type="spellEnd"/>
      <w:r w:rsidRPr="006A780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A7800" w:rsidRPr="006A7800" w:rsidRDefault="006A7800" w:rsidP="006A7800">
      <w:pPr>
        <w:autoSpaceDE w:val="0"/>
        <w:autoSpaceDN w:val="0"/>
        <w:adjustRightInd w:val="0"/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7800" w:rsidRPr="006A7800" w:rsidRDefault="006A7800" w:rsidP="006A7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0">
        <w:rPr>
          <w:rFonts w:ascii="Times New Roman" w:hAnsi="Times New Roman" w:cs="Times New Roman"/>
          <w:sz w:val="28"/>
          <w:szCs w:val="28"/>
        </w:rPr>
        <w:t xml:space="preserve">    Глава Мариинского </w:t>
      </w:r>
    </w:p>
    <w:p w:rsidR="006A7800" w:rsidRPr="006A7800" w:rsidRDefault="006A7800" w:rsidP="006A7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0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A7800">
        <w:rPr>
          <w:rFonts w:ascii="Times New Roman" w:hAnsi="Times New Roman" w:cs="Times New Roman"/>
          <w:sz w:val="28"/>
          <w:szCs w:val="28"/>
        </w:rPr>
        <w:tab/>
      </w:r>
      <w:r w:rsidRPr="006A7800">
        <w:rPr>
          <w:rFonts w:ascii="Times New Roman" w:hAnsi="Times New Roman" w:cs="Times New Roman"/>
          <w:sz w:val="28"/>
          <w:szCs w:val="28"/>
        </w:rPr>
        <w:tab/>
      </w:r>
      <w:r w:rsidRPr="006A7800">
        <w:rPr>
          <w:rFonts w:ascii="Times New Roman" w:hAnsi="Times New Roman" w:cs="Times New Roman"/>
          <w:sz w:val="28"/>
          <w:szCs w:val="28"/>
        </w:rPr>
        <w:tab/>
      </w:r>
      <w:r w:rsidRPr="006A780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A7800">
        <w:rPr>
          <w:rFonts w:ascii="Times New Roman" w:hAnsi="Times New Roman" w:cs="Times New Roman"/>
          <w:sz w:val="28"/>
          <w:szCs w:val="28"/>
        </w:rPr>
        <w:tab/>
        <w:t xml:space="preserve">                     А. А. Кривцов</w:t>
      </w:r>
    </w:p>
    <w:p w:rsidR="0085150C" w:rsidRDefault="006A7800" w:rsidP="005A566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6A78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A5667">
        <w:rPr>
          <w:rFonts w:ascii="Times New Roman" w:hAnsi="Times New Roman" w:cs="Times New Roman"/>
          <w:sz w:val="28"/>
          <w:szCs w:val="28"/>
        </w:rPr>
        <w:t xml:space="preserve">    </w:t>
      </w:r>
      <w:r w:rsidR="008515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39C6" w:rsidRDefault="003339C6" w:rsidP="005A566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3339C6" w:rsidRDefault="003339C6" w:rsidP="005A566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3339C6" w:rsidRDefault="003339C6" w:rsidP="005A566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3339C6" w:rsidRDefault="003339C6" w:rsidP="005A566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5A5667" w:rsidRDefault="0085150C" w:rsidP="005A5667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5A5667">
        <w:rPr>
          <w:rFonts w:ascii="Times New Roman" w:hAnsi="Times New Roman" w:cs="Times New Roman"/>
          <w:sz w:val="28"/>
          <w:szCs w:val="28"/>
        </w:rPr>
        <w:t>Приложение</w:t>
      </w:r>
    </w:p>
    <w:p w:rsidR="005A5667" w:rsidRDefault="0085150C" w:rsidP="005A5667">
      <w:pPr>
        <w:spacing w:after="0" w:line="240" w:lineRule="auto"/>
        <w:ind w:left="5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5667">
        <w:rPr>
          <w:rFonts w:ascii="Times New Roman" w:hAnsi="Times New Roman" w:cs="Times New Roman"/>
          <w:sz w:val="28"/>
          <w:szCs w:val="28"/>
        </w:rPr>
        <w:t xml:space="preserve"> к постановлению      </w:t>
      </w:r>
    </w:p>
    <w:p w:rsidR="005A5667" w:rsidRDefault="0085150C" w:rsidP="005A5667">
      <w:pPr>
        <w:spacing w:after="0" w:line="240" w:lineRule="auto"/>
        <w:ind w:left="5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667">
        <w:rPr>
          <w:rFonts w:ascii="Times New Roman" w:hAnsi="Times New Roman" w:cs="Times New Roman"/>
          <w:sz w:val="28"/>
          <w:szCs w:val="28"/>
        </w:rPr>
        <w:t xml:space="preserve">администрации Мариинского      </w:t>
      </w:r>
    </w:p>
    <w:p w:rsidR="005A5667" w:rsidRDefault="0085150C" w:rsidP="005A5667">
      <w:pPr>
        <w:spacing w:after="0" w:line="240" w:lineRule="auto"/>
        <w:ind w:left="5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56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339C6">
        <w:rPr>
          <w:rFonts w:ascii="Times New Roman" w:hAnsi="Times New Roman" w:cs="Times New Roman"/>
          <w:sz w:val="28"/>
          <w:szCs w:val="28"/>
        </w:rPr>
        <w:t>округа</w:t>
      </w:r>
    </w:p>
    <w:p w:rsidR="006A7800" w:rsidRPr="006A7800" w:rsidRDefault="0085150C" w:rsidP="005A5667">
      <w:pPr>
        <w:spacing w:after="0" w:line="240" w:lineRule="auto"/>
        <w:ind w:left="5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="005A5667">
        <w:rPr>
          <w:rFonts w:ascii="Times New Roman" w:hAnsi="Times New Roman" w:cs="Times New Roman"/>
          <w:sz w:val="28"/>
          <w:szCs w:val="28"/>
        </w:rPr>
        <w:t xml:space="preserve">______ № ________ </w:t>
      </w:r>
    </w:p>
    <w:p w:rsidR="006A7800" w:rsidRPr="006A7800" w:rsidRDefault="006A7800" w:rsidP="005A5667">
      <w:pPr>
        <w:spacing w:after="0"/>
        <w:ind w:left="5760"/>
        <w:rPr>
          <w:rFonts w:ascii="Times New Roman" w:hAnsi="Times New Roman" w:cs="Times New Roman"/>
          <w:sz w:val="28"/>
          <w:szCs w:val="28"/>
        </w:rPr>
      </w:pPr>
    </w:p>
    <w:p w:rsidR="005A5667" w:rsidRPr="005A5667" w:rsidRDefault="005A5667" w:rsidP="005A5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667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6A7800" w:rsidRDefault="005A5667" w:rsidP="005A5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667"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энергосбережения и повышение энергетической эффективности на территории Мариинского муниципального </w:t>
      </w:r>
      <w:r w:rsidR="003339C6">
        <w:rPr>
          <w:rFonts w:ascii="Times New Roman" w:hAnsi="Times New Roman" w:cs="Times New Roman"/>
          <w:sz w:val="28"/>
          <w:szCs w:val="28"/>
        </w:rPr>
        <w:t>округа</w:t>
      </w:r>
      <w:r w:rsidRPr="005A5667">
        <w:rPr>
          <w:rFonts w:ascii="Times New Roman" w:hAnsi="Times New Roman" w:cs="Times New Roman"/>
          <w:sz w:val="28"/>
          <w:szCs w:val="28"/>
        </w:rPr>
        <w:t>» на 2022-2024 годы</w:t>
      </w:r>
    </w:p>
    <w:p w:rsidR="005A5667" w:rsidRDefault="005A5667" w:rsidP="005A5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2211"/>
        <w:gridCol w:w="2575"/>
        <w:gridCol w:w="1418"/>
        <w:gridCol w:w="1275"/>
        <w:gridCol w:w="1229"/>
        <w:gridCol w:w="1146"/>
      </w:tblGrid>
      <w:tr w:rsidR="00665028" w:rsidRPr="00665028" w:rsidTr="006F22E9">
        <w:tc>
          <w:tcPr>
            <w:tcW w:w="2211" w:type="dxa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43" w:type="dxa"/>
            <w:gridSpan w:val="5"/>
          </w:tcPr>
          <w:p w:rsidR="00665028" w:rsidRPr="0085150C" w:rsidRDefault="00665028" w:rsidP="00333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энергосбережения и повышение энергетической эффективности на территории Мариинского муниципального </w:t>
            </w:r>
            <w:r w:rsidR="003339C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» на 2022-2024 годы (далее по тексту - муниципальная программа)</w:t>
            </w:r>
          </w:p>
        </w:tc>
      </w:tr>
      <w:tr w:rsidR="00665028" w:rsidRPr="00665028" w:rsidTr="006F22E9">
        <w:tc>
          <w:tcPr>
            <w:tcW w:w="2211" w:type="dxa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7643" w:type="dxa"/>
            <w:gridSpan w:val="5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Мариинского муниципального района – начальник управления </w:t>
            </w:r>
            <w:proofErr w:type="spellStart"/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85150C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хозяйства, транспорта и связи Мариинского муниципального района </w:t>
            </w:r>
          </w:p>
        </w:tc>
      </w:tr>
      <w:tr w:rsidR="00665028" w:rsidRPr="00665028" w:rsidTr="006F22E9">
        <w:tc>
          <w:tcPr>
            <w:tcW w:w="2211" w:type="dxa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643" w:type="dxa"/>
            <w:gridSpan w:val="5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85150C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хозяйства, транспорта и связи администрации Мариинского муниципального района; </w:t>
            </w:r>
          </w:p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Мариинского муниципального района;</w:t>
            </w:r>
          </w:p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Мариинского муниципального района;</w:t>
            </w:r>
          </w:p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управление спорта и молодежной политики администрации Мариинского муниципального района;</w:t>
            </w:r>
          </w:p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администрация Мариинского муниципального района.</w:t>
            </w:r>
          </w:p>
        </w:tc>
      </w:tr>
      <w:tr w:rsidR="00665028" w:rsidRPr="00665028" w:rsidTr="006F22E9">
        <w:tc>
          <w:tcPr>
            <w:tcW w:w="2211" w:type="dxa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43" w:type="dxa"/>
            <w:gridSpan w:val="5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тепловой энергии, расчеты за которые осуществляются с использованием приборов учета в объеме тепловой энергии, потребляемой на территории Мариинского муниципального </w:t>
            </w:r>
            <w:r w:rsidR="003339C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 xml:space="preserve"> в сопоставимых условиях;</w:t>
            </w:r>
          </w:p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объема воды, расчеты за который осуществляются с использование приборов учета в общем объеме воды, потребляемой (используемой) на территории Мариинского муниципального </w:t>
            </w:r>
            <w:r w:rsidR="003339C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 xml:space="preserve"> в сопоставимых условиях;</w:t>
            </w:r>
          </w:p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тепловой энергии.</w:t>
            </w:r>
          </w:p>
        </w:tc>
      </w:tr>
      <w:tr w:rsidR="00665028" w:rsidRPr="00665028" w:rsidTr="006F22E9">
        <w:tc>
          <w:tcPr>
            <w:tcW w:w="2211" w:type="dxa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43" w:type="dxa"/>
            <w:gridSpan w:val="5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 xml:space="preserve">Перевод учреждений бюджетной сферы на коммерческий учет потребления энергоресурсов по тепло – и </w:t>
            </w:r>
            <w:proofErr w:type="spellStart"/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водосчетчикам</w:t>
            </w:r>
            <w:proofErr w:type="spellEnd"/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минимизация расходов по оплате энергоресурсов с помощью поведения энергосберегающих мероприятий в организациях бюджетной сферы;</w:t>
            </w:r>
          </w:p>
          <w:p w:rsidR="00665028" w:rsidRPr="0085150C" w:rsidRDefault="00665028" w:rsidP="0085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информированности населения о необходимости </w:t>
            </w:r>
            <w:r w:rsidRPr="00851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способах энергосбережения и повышения энергетической эффективности</w:t>
            </w:r>
          </w:p>
        </w:tc>
      </w:tr>
      <w:tr w:rsidR="00665028" w:rsidRPr="00665028" w:rsidTr="006F22E9">
        <w:tc>
          <w:tcPr>
            <w:tcW w:w="2211" w:type="dxa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643" w:type="dxa"/>
            <w:gridSpan w:val="5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2022 – 2024 годы</w:t>
            </w:r>
          </w:p>
        </w:tc>
      </w:tr>
      <w:tr w:rsidR="00665028" w:rsidRPr="00665028" w:rsidTr="006F22E9">
        <w:tc>
          <w:tcPr>
            <w:tcW w:w="2211" w:type="dxa"/>
            <w:vMerge w:val="restart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575" w:type="dxa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финансирования, тыс. руб.</w:t>
            </w:r>
          </w:p>
        </w:tc>
        <w:tc>
          <w:tcPr>
            <w:tcW w:w="1275" w:type="dxa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2022 тыс. руб.</w:t>
            </w:r>
          </w:p>
        </w:tc>
        <w:tc>
          <w:tcPr>
            <w:tcW w:w="1229" w:type="dxa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2023 тыс. руб.</w:t>
            </w:r>
          </w:p>
        </w:tc>
        <w:tc>
          <w:tcPr>
            <w:tcW w:w="1146" w:type="dxa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2024 тыс. руб.</w:t>
            </w:r>
          </w:p>
        </w:tc>
      </w:tr>
      <w:tr w:rsidR="00E86166" w:rsidRPr="00665028" w:rsidTr="00EF1289">
        <w:tc>
          <w:tcPr>
            <w:tcW w:w="2211" w:type="dxa"/>
            <w:vMerge/>
          </w:tcPr>
          <w:p w:rsidR="00E86166" w:rsidRPr="0085150C" w:rsidRDefault="00E86166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E86166" w:rsidRPr="0085150C" w:rsidRDefault="00E86166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 xml:space="preserve">Всего, в т. ч. </w:t>
            </w:r>
          </w:p>
        </w:tc>
        <w:tc>
          <w:tcPr>
            <w:tcW w:w="1418" w:type="dxa"/>
          </w:tcPr>
          <w:p w:rsidR="00E86166" w:rsidRPr="00E86166" w:rsidRDefault="00E86166" w:rsidP="00665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66">
              <w:rPr>
                <w:rFonts w:ascii="Times New Roman" w:hAnsi="Times New Roman" w:cs="Times New Roman"/>
                <w:b/>
                <w:sz w:val="28"/>
                <w:szCs w:val="28"/>
              </w:rPr>
              <w:t>2205,4</w:t>
            </w:r>
          </w:p>
        </w:tc>
        <w:tc>
          <w:tcPr>
            <w:tcW w:w="1275" w:type="dxa"/>
            <w:vAlign w:val="center"/>
          </w:tcPr>
          <w:p w:rsidR="00E86166" w:rsidRPr="003375FD" w:rsidRDefault="00E86166" w:rsidP="00EF1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29" w:type="dxa"/>
            <w:vAlign w:val="center"/>
          </w:tcPr>
          <w:p w:rsidR="00E86166" w:rsidRPr="003375FD" w:rsidRDefault="00E86166" w:rsidP="00EF1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1126,6</w:t>
            </w:r>
          </w:p>
        </w:tc>
        <w:tc>
          <w:tcPr>
            <w:tcW w:w="1146" w:type="dxa"/>
            <w:vAlign w:val="center"/>
          </w:tcPr>
          <w:p w:rsidR="00E86166" w:rsidRPr="00683AC8" w:rsidRDefault="00E86166" w:rsidP="00EF1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778,8</w:t>
            </w:r>
          </w:p>
        </w:tc>
      </w:tr>
      <w:tr w:rsidR="00E86166" w:rsidRPr="00665028" w:rsidTr="00EF1289">
        <w:tc>
          <w:tcPr>
            <w:tcW w:w="2211" w:type="dxa"/>
            <w:vMerge/>
          </w:tcPr>
          <w:p w:rsidR="00E86166" w:rsidRPr="0085150C" w:rsidRDefault="00E86166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E86166" w:rsidRPr="0085150C" w:rsidRDefault="00E86166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E86166" w:rsidRPr="00E86166" w:rsidRDefault="00E86166" w:rsidP="00665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66">
              <w:rPr>
                <w:rFonts w:ascii="Times New Roman" w:hAnsi="Times New Roman" w:cs="Times New Roman"/>
                <w:b/>
                <w:sz w:val="28"/>
                <w:szCs w:val="28"/>
              </w:rPr>
              <w:t>2205,4</w:t>
            </w:r>
          </w:p>
        </w:tc>
        <w:tc>
          <w:tcPr>
            <w:tcW w:w="1275" w:type="dxa"/>
            <w:vAlign w:val="center"/>
          </w:tcPr>
          <w:p w:rsidR="00E86166" w:rsidRPr="003375FD" w:rsidRDefault="00E86166" w:rsidP="00EF1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29" w:type="dxa"/>
            <w:vAlign w:val="center"/>
          </w:tcPr>
          <w:p w:rsidR="00E86166" w:rsidRPr="003375FD" w:rsidRDefault="00E86166" w:rsidP="00EF1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1126,6</w:t>
            </w:r>
          </w:p>
        </w:tc>
        <w:tc>
          <w:tcPr>
            <w:tcW w:w="1146" w:type="dxa"/>
            <w:vAlign w:val="center"/>
          </w:tcPr>
          <w:p w:rsidR="00E86166" w:rsidRPr="00683AC8" w:rsidRDefault="00E86166" w:rsidP="00EF12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778,8</w:t>
            </w:r>
          </w:p>
        </w:tc>
      </w:tr>
      <w:tr w:rsidR="00665028" w:rsidRPr="00665028" w:rsidTr="006F22E9">
        <w:tc>
          <w:tcPr>
            <w:tcW w:w="2211" w:type="dxa"/>
            <w:vMerge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028" w:rsidRPr="00665028" w:rsidTr="006F22E9">
        <w:tc>
          <w:tcPr>
            <w:tcW w:w="2211" w:type="dxa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643" w:type="dxa"/>
            <w:gridSpan w:val="5"/>
          </w:tcPr>
          <w:p w:rsidR="00665028" w:rsidRPr="0085150C" w:rsidRDefault="00665028" w:rsidP="00665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расхода тепла в количестве </w:t>
            </w:r>
            <w:r w:rsidR="004E1355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гкал/м</w:t>
            </w:r>
            <w:proofErr w:type="gramStart"/>
            <w:r w:rsidRPr="008515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8515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5028" w:rsidRPr="0085150C" w:rsidRDefault="00665028" w:rsidP="0040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затрат на отопление на </w:t>
            </w:r>
            <w:r w:rsidR="00402346">
              <w:rPr>
                <w:rFonts w:ascii="Times New Roman" w:hAnsi="Times New Roman" w:cs="Times New Roman"/>
                <w:sz w:val="28"/>
                <w:szCs w:val="28"/>
              </w:rPr>
              <w:t>341,205</w:t>
            </w:r>
            <w:r w:rsidRPr="008515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5A5667" w:rsidRPr="00665028" w:rsidRDefault="005A5667" w:rsidP="0066502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A7800" w:rsidRPr="005A5667" w:rsidRDefault="006A7800" w:rsidP="00665028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5028" w:rsidRDefault="00665028" w:rsidP="0066502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665028" w:rsidRDefault="00665028" w:rsidP="0066502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665028" w:rsidRDefault="00665028" w:rsidP="0066502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665028" w:rsidRDefault="00665028" w:rsidP="0066502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665028" w:rsidRDefault="00665028" w:rsidP="0066502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665028" w:rsidRDefault="00665028" w:rsidP="0066502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665028" w:rsidRDefault="00665028" w:rsidP="0066502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836E4A" w:rsidRDefault="00836E4A" w:rsidP="0066502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665028" w:rsidRDefault="00665028" w:rsidP="0066502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665028" w:rsidRDefault="00665028" w:rsidP="0066502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665028" w:rsidRDefault="00665028" w:rsidP="0066502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85150C" w:rsidRDefault="00665028" w:rsidP="004249B6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26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текущего состояния </w:t>
      </w:r>
      <w:proofErr w:type="gramStart"/>
      <w:r w:rsidRPr="00C0262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02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2621">
        <w:rPr>
          <w:rFonts w:ascii="Times New Roman" w:hAnsi="Times New Roman" w:cs="Times New Roman"/>
          <w:b/>
          <w:sz w:val="28"/>
          <w:szCs w:val="28"/>
        </w:rPr>
        <w:t>Мариинс</w:t>
      </w:r>
      <w:r w:rsidR="0085150C" w:rsidRPr="00C02621">
        <w:rPr>
          <w:rFonts w:ascii="Times New Roman" w:hAnsi="Times New Roman" w:cs="Times New Roman"/>
          <w:b/>
          <w:sz w:val="28"/>
          <w:szCs w:val="28"/>
        </w:rPr>
        <w:t>к</w:t>
      </w:r>
      <w:r w:rsidRPr="00C02621">
        <w:rPr>
          <w:rFonts w:ascii="Times New Roman" w:hAnsi="Times New Roman" w:cs="Times New Roman"/>
          <w:b/>
          <w:sz w:val="28"/>
          <w:szCs w:val="28"/>
        </w:rPr>
        <w:t>ом</w:t>
      </w:r>
      <w:proofErr w:type="gramEnd"/>
      <w:r w:rsidRPr="00C02621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="003339C6">
        <w:rPr>
          <w:rFonts w:ascii="Times New Roman" w:hAnsi="Times New Roman" w:cs="Times New Roman"/>
          <w:b/>
          <w:sz w:val="28"/>
          <w:szCs w:val="28"/>
        </w:rPr>
        <w:t>округ</w:t>
      </w:r>
      <w:r w:rsidR="0085150C" w:rsidRPr="00C02621">
        <w:rPr>
          <w:rFonts w:ascii="Times New Roman" w:hAnsi="Times New Roman" w:cs="Times New Roman"/>
          <w:b/>
          <w:sz w:val="28"/>
          <w:szCs w:val="28"/>
        </w:rPr>
        <w:t>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C02621" w:rsidRDefault="00C02621" w:rsidP="004249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энергоемкость производства коммунальных услуг и их недостаточная энергетическая эффективность обуславливают</w:t>
      </w:r>
      <w:r w:rsidR="00554839">
        <w:rPr>
          <w:rFonts w:ascii="Times New Roman" w:hAnsi="Times New Roman" w:cs="Times New Roman"/>
          <w:sz w:val="28"/>
          <w:szCs w:val="28"/>
        </w:rPr>
        <w:t xml:space="preserve"> необходимость проведения целенаправленной работы по снижению удельных затрат на потребление энергоресурсов в общих расходах организаций бюджетной сферы – муниципальных учреждениям Мариинского муниципального </w:t>
      </w:r>
      <w:r w:rsidR="003339C6">
        <w:rPr>
          <w:rFonts w:ascii="Times New Roman" w:hAnsi="Times New Roman" w:cs="Times New Roman"/>
          <w:sz w:val="28"/>
          <w:szCs w:val="28"/>
        </w:rPr>
        <w:t>округа</w:t>
      </w:r>
      <w:r w:rsidR="00554839">
        <w:rPr>
          <w:rFonts w:ascii="Times New Roman" w:hAnsi="Times New Roman" w:cs="Times New Roman"/>
          <w:sz w:val="28"/>
          <w:szCs w:val="28"/>
        </w:rPr>
        <w:t>.</w:t>
      </w:r>
    </w:p>
    <w:p w:rsidR="00554839" w:rsidRDefault="00554839" w:rsidP="003375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6A7800">
        <w:rPr>
          <w:rFonts w:ascii="Times New Roman" w:hAnsi="Times New Roman" w:cs="Times New Roman"/>
          <w:sz w:val="28"/>
          <w:szCs w:val="28"/>
        </w:rPr>
        <w:t xml:space="preserve">«Обеспечение энергосбережения и повышение энергетической эффективности на территории Мариинского муниципального </w:t>
      </w:r>
      <w:r w:rsidR="003339C6">
        <w:rPr>
          <w:rFonts w:ascii="Times New Roman" w:hAnsi="Times New Roman" w:cs="Times New Roman"/>
          <w:sz w:val="28"/>
          <w:szCs w:val="28"/>
        </w:rPr>
        <w:t>округа</w:t>
      </w:r>
      <w:r w:rsidRPr="006A7800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A7800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780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ориентирована на решение экономических задач и имеет социальную направленность. Все бюджетные средства, направляемые </w:t>
      </w:r>
      <w:r w:rsidR="009B748A">
        <w:rPr>
          <w:rFonts w:ascii="Times New Roman" w:hAnsi="Times New Roman" w:cs="Times New Roman"/>
          <w:sz w:val="28"/>
          <w:szCs w:val="28"/>
        </w:rPr>
        <w:t>на решение проблем, существующих на объектах социальной сферы работают на минимизацию затра</w:t>
      </w:r>
      <w:r w:rsidR="000D75C7">
        <w:rPr>
          <w:rFonts w:ascii="Times New Roman" w:hAnsi="Times New Roman" w:cs="Times New Roman"/>
          <w:sz w:val="28"/>
          <w:szCs w:val="28"/>
        </w:rPr>
        <w:t>т по эксплуатации этих объектов, на сокращение удельной потребности в энергоносителях в данном секторе.</w:t>
      </w:r>
    </w:p>
    <w:p w:rsidR="000D75C7" w:rsidRDefault="000D75C7" w:rsidP="003375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стоящие перед организациями </w:t>
      </w:r>
      <w:r w:rsidR="00761856">
        <w:rPr>
          <w:rFonts w:ascii="Times New Roman" w:hAnsi="Times New Roman" w:cs="Times New Roman"/>
          <w:sz w:val="28"/>
          <w:szCs w:val="28"/>
        </w:rPr>
        <w:t xml:space="preserve">по энергосбережению могут быть выполнены только при широком внедрении современных энергосберегающих технологий и </w:t>
      </w:r>
      <w:r w:rsidR="007831C7">
        <w:rPr>
          <w:rFonts w:ascii="Times New Roman" w:hAnsi="Times New Roman" w:cs="Times New Roman"/>
          <w:sz w:val="28"/>
          <w:szCs w:val="28"/>
        </w:rPr>
        <w:t>оборудования с высоким коэффициентом полезного действия.</w:t>
      </w:r>
    </w:p>
    <w:p w:rsidR="007831C7" w:rsidRDefault="007831C7" w:rsidP="003375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Мариинском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3339C6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 xml:space="preserve"> в большинстве учреждений бюджетной сферы проведены энергетические обследования (аудит), выданы заключения с указанием мероприятий, направленных на оптимизацию потребления тепловой и электрической энергии.</w:t>
      </w:r>
    </w:p>
    <w:p w:rsidR="007831C7" w:rsidRDefault="007831C7" w:rsidP="003375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этих мероприятий неразрывно связано с оснащением объектов приборами учета и регулирования энергоресурсов (тепло, вода), а также внедрением нового, более экономичного оборудования. Это позволит производить оценку и анализ их потребления и исключает непроизводственные потери. </w:t>
      </w:r>
      <w:r w:rsidRPr="003339C6">
        <w:rPr>
          <w:rFonts w:ascii="Times New Roman" w:hAnsi="Times New Roman" w:cs="Times New Roman"/>
          <w:sz w:val="28"/>
          <w:szCs w:val="28"/>
        </w:rPr>
        <w:t>В учреждениях проводятся работы по сокращению потребления энергоресурсов: устанавливаются приборы учета потребления тепла, воды, проводится замена деревянных окон на современные стеклопакеты из поливинилхлорида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5EF5">
        <w:rPr>
          <w:rFonts w:ascii="Times New Roman" w:hAnsi="Times New Roman" w:cs="Times New Roman"/>
          <w:sz w:val="28"/>
          <w:szCs w:val="28"/>
        </w:rPr>
        <w:t xml:space="preserve">Однако технологическое и техническое перевооружение требует в свою очередь значительных финансовых средств в области энергосбережения. С целью получения экономии энергетических и эксплуатационных затрат за счет реализации технических мероприятий, обеспечивающих энергосбережение и повышение энергетической эффективности 4 бюджетных учреждения заключили </w:t>
      </w:r>
      <w:proofErr w:type="spellStart"/>
      <w:r w:rsidR="005C5EF5">
        <w:rPr>
          <w:rFonts w:ascii="Times New Roman" w:hAnsi="Times New Roman" w:cs="Times New Roman"/>
          <w:sz w:val="28"/>
          <w:szCs w:val="28"/>
        </w:rPr>
        <w:t>энергосервисные</w:t>
      </w:r>
      <w:proofErr w:type="spellEnd"/>
      <w:r w:rsidR="005C5EF5">
        <w:rPr>
          <w:rFonts w:ascii="Times New Roman" w:hAnsi="Times New Roman" w:cs="Times New Roman"/>
          <w:sz w:val="28"/>
          <w:szCs w:val="28"/>
        </w:rPr>
        <w:t xml:space="preserve"> контракты. </w:t>
      </w:r>
    </w:p>
    <w:p w:rsidR="005C5EF5" w:rsidRDefault="005C5EF5" w:rsidP="003375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повышение роли проводимых энергетических обследований, учета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потреблением энергоресурсов, совершенствование системы их нормирования, улучшение мониторинга внедряемых мероприятий по энергосбережению, стимулирование мер по снижению энергоемкости коммунальных услуг, формирование условий и механизмов, способствующих появлению и реализации конкретных проектов</w:t>
      </w:r>
      <w:r w:rsidR="001B2640">
        <w:rPr>
          <w:rFonts w:ascii="Times New Roman" w:hAnsi="Times New Roman" w:cs="Times New Roman"/>
          <w:sz w:val="28"/>
          <w:szCs w:val="28"/>
        </w:rPr>
        <w:t xml:space="preserve"> по энергосбережению.</w:t>
      </w:r>
    </w:p>
    <w:p w:rsidR="003375FD" w:rsidRDefault="003375FD" w:rsidP="003375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5028" w:rsidRDefault="00665028" w:rsidP="003375FD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3AC8">
        <w:rPr>
          <w:rFonts w:ascii="Times New Roman" w:hAnsi="Times New Roman" w:cs="Times New Roman"/>
          <w:b/>
          <w:sz w:val="28"/>
          <w:szCs w:val="28"/>
        </w:rPr>
        <w:lastRenderedPageBreak/>
        <w:t>Описание целей и задач муниципальной программы</w:t>
      </w:r>
    </w:p>
    <w:p w:rsidR="00665028" w:rsidRPr="00D53AA8" w:rsidRDefault="00665028" w:rsidP="003375F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3AA8">
        <w:rPr>
          <w:rFonts w:ascii="Times New Roman" w:hAnsi="Times New Roman" w:cs="Times New Roman"/>
          <w:sz w:val="28"/>
          <w:szCs w:val="28"/>
        </w:rPr>
        <w:t xml:space="preserve">Цели муниципальной программы: </w:t>
      </w:r>
    </w:p>
    <w:p w:rsidR="00665028" w:rsidRPr="003339C6" w:rsidRDefault="00665028" w:rsidP="003375F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9C6">
        <w:rPr>
          <w:rFonts w:ascii="Times New Roman" w:hAnsi="Times New Roman" w:cs="Times New Roman"/>
          <w:sz w:val="28"/>
          <w:szCs w:val="28"/>
        </w:rPr>
        <w:t xml:space="preserve">- </w:t>
      </w:r>
      <w:r w:rsidR="00050755" w:rsidRPr="003339C6">
        <w:rPr>
          <w:rFonts w:ascii="Times New Roman" w:hAnsi="Times New Roman" w:cs="Times New Roman"/>
          <w:sz w:val="28"/>
          <w:szCs w:val="28"/>
        </w:rPr>
        <w:t xml:space="preserve">эффективное и рациональное использование энергетических ресурсов, направленное на снижение расходования бюджетных средств на </w:t>
      </w:r>
      <w:proofErr w:type="spellStart"/>
      <w:r w:rsidR="00050755" w:rsidRPr="003339C6">
        <w:rPr>
          <w:rFonts w:ascii="Times New Roman" w:hAnsi="Times New Roman" w:cs="Times New Roman"/>
          <w:sz w:val="28"/>
          <w:szCs w:val="28"/>
        </w:rPr>
        <w:t>топливно-энергетическе</w:t>
      </w:r>
      <w:proofErr w:type="spellEnd"/>
      <w:r w:rsidR="00050755" w:rsidRPr="003339C6">
        <w:rPr>
          <w:rFonts w:ascii="Times New Roman" w:hAnsi="Times New Roman" w:cs="Times New Roman"/>
          <w:sz w:val="28"/>
          <w:szCs w:val="28"/>
        </w:rPr>
        <w:t xml:space="preserve"> ресурсы</w:t>
      </w:r>
      <w:r w:rsidRPr="003339C6">
        <w:rPr>
          <w:rFonts w:ascii="Times New Roman" w:hAnsi="Times New Roman" w:cs="Times New Roman"/>
          <w:sz w:val="28"/>
          <w:szCs w:val="28"/>
        </w:rPr>
        <w:t>;</w:t>
      </w:r>
    </w:p>
    <w:p w:rsidR="00050755" w:rsidRPr="003339C6" w:rsidRDefault="00050755" w:rsidP="003375F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9C6">
        <w:rPr>
          <w:rFonts w:ascii="Times New Roman" w:hAnsi="Times New Roman" w:cs="Times New Roman"/>
          <w:sz w:val="28"/>
          <w:szCs w:val="28"/>
        </w:rPr>
        <w:t>- разработка мероприятий, обеспечивающих устойчивое снижение потребление топливно-энергетических ресурсов.</w:t>
      </w:r>
    </w:p>
    <w:p w:rsidR="00665028" w:rsidRPr="00683AC8" w:rsidRDefault="00665028" w:rsidP="00337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9C6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665028" w:rsidRPr="00683AC8" w:rsidRDefault="00050755" w:rsidP="00337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мероприятия, направленные на уменьшение объема используемых энергетических ресурсов при сохранении соответствующего полезного эффекта от их использования.</w:t>
      </w:r>
      <w:r w:rsidR="000B1AF1">
        <w:rPr>
          <w:rFonts w:ascii="Times New Roman" w:hAnsi="Times New Roman" w:cs="Times New Roman"/>
          <w:sz w:val="28"/>
          <w:szCs w:val="28"/>
        </w:rPr>
        <w:t xml:space="preserve"> </w:t>
      </w:r>
      <w:r w:rsidR="00665028" w:rsidRPr="00683AC8">
        <w:rPr>
          <w:rFonts w:ascii="Times New Roman" w:hAnsi="Times New Roman" w:cs="Times New Roman"/>
          <w:sz w:val="28"/>
          <w:szCs w:val="28"/>
        </w:rPr>
        <w:t xml:space="preserve">Главной задачей муниципальной программы является </w:t>
      </w:r>
      <w:r w:rsidR="00665028" w:rsidRPr="00683AC8">
        <w:rPr>
          <w:rFonts w:ascii="Times New Roman" w:hAnsi="Times New Roman" w:cs="Times New Roman"/>
          <w:bCs/>
          <w:sz w:val="28"/>
          <w:szCs w:val="28"/>
        </w:rPr>
        <w:t xml:space="preserve">оптимизация потребления тепловой энергии в организациях бюджетной сферы, для этого необходимо </w:t>
      </w:r>
      <w:r w:rsidR="000B1AF1">
        <w:rPr>
          <w:rFonts w:ascii="Times New Roman" w:hAnsi="Times New Roman" w:cs="Times New Roman"/>
          <w:bCs/>
          <w:sz w:val="28"/>
          <w:szCs w:val="28"/>
        </w:rPr>
        <w:t>осуществить</w:t>
      </w:r>
      <w:r w:rsidR="00665028" w:rsidRPr="00683AC8">
        <w:rPr>
          <w:rFonts w:ascii="Times New Roman" w:hAnsi="Times New Roman" w:cs="Times New Roman"/>
          <w:bCs/>
          <w:sz w:val="28"/>
          <w:szCs w:val="28"/>
        </w:rPr>
        <w:t xml:space="preserve"> следующие мероприятия:</w:t>
      </w:r>
    </w:p>
    <w:p w:rsidR="00665028" w:rsidRPr="00C47BBC" w:rsidRDefault="008C764C" w:rsidP="003375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5028" w:rsidRPr="00C47BBC">
        <w:rPr>
          <w:rFonts w:ascii="Times New Roman" w:hAnsi="Times New Roman" w:cs="Times New Roman"/>
          <w:sz w:val="28"/>
          <w:szCs w:val="28"/>
        </w:rPr>
        <w:t>. Заменить деревянные оконные и дверные блоки на современные стеклопакеты из поливинилхлорида:</w:t>
      </w:r>
    </w:p>
    <w:p w:rsidR="00665028" w:rsidRPr="00C47BBC" w:rsidRDefault="00665028" w:rsidP="003375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BBC">
        <w:rPr>
          <w:rFonts w:ascii="Times New Roman" w:hAnsi="Times New Roman" w:cs="Times New Roman"/>
          <w:sz w:val="28"/>
          <w:szCs w:val="28"/>
        </w:rPr>
        <w:t>- в муниципальном бюджетном учреждении дополнительного образования «Детская музыкальная школа № 80»,</w:t>
      </w:r>
    </w:p>
    <w:p w:rsidR="00665028" w:rsidRPr="00C47BBC" w:rsidRDefault="00665028" w:rsidP="003375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7BBC">
        <w:rPr>
          <w:rFonts w:ascii="Times New Roman" w:hAnsi="Times New Roman" w:cs="Times New Roman"/>
          <w:sz w:val="28"/>
          <w:szCs w:val="28"/>
        </w:rPr>
        <w:t>- в муниципальном казенном общеобразовательном учреждении «Общеобразовательная школа-интернат психолого-педагогической поддержки».</w:t>
      </w:r>
    </w:p>
    <w:p w:rsidR="00665028" w:rsidRDefault="008C764C" w:rsidP="003375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5028" w:rsidRPr="00683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5028" w:rsidRPr="00683AC8">
        <w:rPr>
          <w:rFonts w:ascii="Times New Roman" w:hAnsi="Times New Roman" w:cs="Times New Roman"/>
          <w:sz w:val="28"/>
          <w:szCs w:val="28"/>
        </w:rPr>
        <w:t>Довести уровень осведомленности населения о целях и способах энергосбережения в быту, учреждениях, на производстве до 30%, с целью широкой пропаганды энергосбережения провести 8 семинаров с работниками бюджетной сферы,  провести  9 собраний с жителями многоквартирных домов, 3 совещания с представителями управляющих компаний силами работников, ответственных за энергосбережение, опубликовать 3 статьи в средствах массовой информации.</w:t>
      </w:r>
      <w:proofErr w:type="gramEnd"/>
    </w:p>
    <w:p w:rsidR="003375FD" w:rsidRPr="00683AC8" w:rsidRDefault="003375FD" w:rsidP="003375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5028" w:rsidRDefault="00665028" w:rsidP="003375FD">
      <w:pPr>
        <w:numPr>
          <w:ilvl w:val="0"/>
          <w:numId w:val="21"/>
        </w:numPr>
        <w:tabs>
          <w:tab w:val="left" w:pos="284"/>
        </w:tabs>
        <w:spacing w:before="60"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AC8">
        <w:rPr>
          <w:rFonts w:ascii="Times New Roman" w:hAnsi="Times New Roman" w:cs="Times New Roman"/>
          <w:b/>
          <w:sz w:val="28"/>
          <w:szCs w:val="28"/>
        </w:rPr>
        <w:t>Краткая характеристика основных мероприятий муниципальной программы</w:t>
      </w:r>
    </w:p>
    <w:p w:rsidR="00BD056D" w:rsidRPr="00BD056D" w:rsidRDefault="00BD056D" w:rsidP="00BD0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6D">
        <w:rPr>
          <w:rFonts w:ascii="Times New Roman" w:hAnsi="Times New Roman" w:cs="Times New Roman"/>
          <w:sz w:val="28"/>
          <w:szCs w:val="28"/>
        </w:rPr>
        <w:t>Энергосбережение является актуальным и необходимым условием нормального функционирования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056D">
        <w:rPr>
          <w:rFonts w:ascii="Times New Roman" w:hAnsi="Times New Roman" w:cs="Times New Roman"/>
          <w:sz w:val="28"/>
          <w:szCs w:val="28"/>
        </w:rPr>
        <w:t>, так как повышение эффективности использования топливно-энергетических ресурсов при непрерывном росте цен на энергоресурсы и соответственно росте стоимости тепловой энергии позволяет добиться существенной экономии</w:t>
      </w:r>
      <w:r w:rsidR="00CE1C9C">
        <w:rPr>
          <w:rFonts w:ascii="Times New Roman" w:hAnsi="Times New Roman" w:cs="Times New Roman"/>
          <w:sz w:val="28"/>
          <w:szCs w:val="28"/>
        </w:rPr>
        <w:t>,</w:t>
      </w:r>
      <w:r w:rsidRPr="00BD056D">
        <w:rPr>
          <w:rFonts w:ascii="Times New Roman" w:hAnsi="Times New Roman" w:cs="Times New Roman"/>
          <w:sz w:val="28"/>
          <w:szCs w:val="28"/>
        </w:rPr>
        <w:t xml:space="preserve"> как тепла, так и финансовых ресурсов. Анализ показывает, что основные потери тепла происходит через окна зданий. В зимний период достигает 35 %, что приводит к росту бюджетного финансирования. Эффективный способ утеплить помещение – замена деревянных блоков на современные пластиковые, это способствует снижению количества энергии на подогрев холодного воздуха. После замены окон температура внутри помещения повышается на 4 – 5 градуса.</w:t>
      </w:r>
    </w:p>
    <w:p w:rsidR="00BD056D" w:rsidRDefault="00BD056D" w:rsidP="00BD0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6D">
        <w:rPr>
          <w:rFonts w:ascii="Times New Roman" w:hAnsi="Times New Roman" w:cs="Times New Roman"/>
          <w:sz w:val="28"/>
          <w:szCs w:val="28"/>
        </w:rPr>
        <w:t xml:space="preserve">Таким образом, окна с современными стеклопакетами можно назвать энергосберегающими. </w:t>
      </w:r>
    </w:p>
    <w:p w:rsidR="00665028" w:rsidRPr="003375FD" w:rsidRDefault="00665028" w:rsidP="003375FD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FD">
        <w:rPr>
          <w:rFonts w:ascii="Times New Roman" w:hAnsi="Times New Roman" w:cs="Times New Roman"/>
          <w:b/>
          <w:sz w:val="28"/>
          <w:szCs w:val="28"/>
        </w:rPr>
        <w:lastRenderedPageBreak/>
        <w:t>Сроки и этапы реализации муниципальной программы с указанием плановых значений целевых показателей (индикаторов) муниципальной программы</w:t>
      </w:r>
    </w:p>
    <w:p w:rsidR="00665028" w:rsidRPr="00683AC8" w:rsidRDefault="00665028" w:rsidP="00337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AC8">
        <w:rPr>
          <w:rFonts w:ascii="Times New Roman" w:hAnsi="Times New Roman" w:cs="Times New Roman"/>
          <w:sz w:val="28"/>
          <w:szCs w:val="28"/>
        </w:rPr>
        <w:t>Муниципальная программа реализуется в 20</w:t>
      </w:r>
      <w:r w:rsidR="00683AC8" w:rsidRPr="00683AC8">
        <w:rPr>
          <w:rFonts w:ascii="Times New Roman" w:hAnsi="Times New Roman" w:cs="Times New Roman"/>
          <w:sz w:val="28"/>
          <w:szCs w:val="28"/>
        </w:rPr>
        <w:t>22</w:t>
      </w:r>
      <w:r w:rsidRPr="00683AC8">
        <w:rPr>
          <w:rFonts w:ascii="Times New Roman" w:hAnsi="Times New Roman" w:cs="Times New Roman"/>
          <w:sz w:val="28"/>
          <w:szCs w:val="28"/>
        </w:rPr>
        <w:t xml:space="preserve"> – 202</w:t>
      </w:r>
      <w:r w:rsidR="00683AC8" w:rsidRPr="00683AC8">
        <w:rPr>
          <w:rFonts w:ascii="Times New Roman" w:hAnsi="Times New Roman" w:cs="Times New Roman"/>
          <w:sz w:val="28"/>
          <w:szCs w:val="28"/>
        </w:rPr>
        <w:t>4</w:t>
      </w:r>
      <w:r w:rsidRPr="00683AC8">
        <w:rPr>
          <w:rFonts w:ascii="Times New Roman" w:hAnsi="Times New Roman" w:cs="Times New Roman"/>
          <w:sz w:val="28"/>
          <w:szCs w:val="28"/>
        </w:rPr>
        <w:t xml:space="preserve"> годах. Выделение этапов реализации муниципальной программы не предусматривается.</w:t>
      </w:r>
    </w:p>
    <w:p w:rsidR="00665028" w:rsidRPr="003339C6" w:rsidRDefault="00665028" w:rsidP="00337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AC8">
        <w:rPr>
          <w:rFonts w:ascii="Times New Roman" w:hAnsi="Times New Roman" w:cs="Times New Roman"/>
          <w:sz w:val="28"/>
          <w:szCs w:val="28"/>
        </w:rPr>
        <w:t>К 202</w:t>
      </w:r>
      <w:r w:rsidR="00683AC8" w:rsidRPr="00683AC8">
        <w:rPr>
          <w:rFonts w:ascii="Times New Roman" w:hAnsi="Times New Roman" w:cs="Times New Roman"/>
          <w:sz w:val="28"/>
          <w:szCs w:val="28"/>
        </w:rPr>
        <w:t>4</w:t>
      </w:r>
      <w:r w:rsidRPr="00683AC8">
        <w:rPr>
          <w:rFonts w:ascii="Times New Roman" w:hAnsi="Times New Roman" w:cs="Times New Roman"/>
          <w:sz w:val="28"/>
          <w:szCs w:val="28"/>
        </w:rPr>
        <w:t xml:space="preserve"> году планируется сократить в год удельный расход</w:t>
      </w:r>
      <w:r w:rsidR="0099108C">
        <w:rPr>
          <w:rFonts w:ascii="Times New Roman" w:hAnsi="Times New Roman" w:cs="Times New Roman"/>
          <w:sz w:val="28"/>
          <w:szCs w:val="28"/>
        </w:rPr>
        <w:t xml:space="preserve"> </w:t>
      </w:r>
      <w:r w:rsidRPr="003339C6">
        <w:rPr>
          <w:rFonts w:ascii="Times New Roman" w:hAnsi="Times New Roman" w:cs="Times New Roman"/>
          <w:sz w:val="28"/>
          <w:szCs w:val="28"/>
        </w:rPr>
        <w:t xml:space="preserve">тепла </w:t>
      </w:r>
      <w:r w:rsidR="00B37F09" w:rsidRPr="003339C6">
        <w:rPr>
          <w:rFonts w:ascii="Times New Roman" w:hAnsi="Times New Roman" w:cs="Times New Roman"/>
          <w:sz w:val="28"/>
          <w:szCs w:val="28"/>
        </w:rPr>
        <w:t xml:space="preserve">на </w:t>
      </w:r>
      <w:r w:rsidRPr="003339C6">
        <w:rPr>
          <w:rFonts w:ascii="Times New Roman" w:hAnsi="Times New Roman" w:cs="Times New Roman"/>
          <w:sz w:val="28"/>
          <w:szCs w:val="28"/>
        </w:rPr>
        <w:t>0,00</w:t>
      </w:r>
      <w:r w:rsidR="0099108C" w:rsidRPr="003339C6">
        <w:rPr>
          <w:rFonts w:ascii="Times New Roman" w:hAnsi="Times New Roman" w:cs="Times New Roman"/>
          <w:sz w:val="28"/>
          <w:szCs w:val="28"/>
        </w:rPr>
        <w:t>1</w:t>
      </w:r>
      <w:r w:rsidRPr="003339C6">
        <w:rPr>
          <w:rFonts w:ascii="Times New Roman" w:hAnsi="Times New Roman" w:cs="Times New Roman"/>
          <w:sz w:val="28"/>
          <w:szCs w:val="28"/>
        </w:rPr>
        <w:t xml:space="preserve"> Гкал/кв. м.</w:t>
      </w:r>
    </w:p>
    <w:p w:rsidR="00665028" w:rsidRPr="003339C6" w:rsidRDefault="00665028" w:rsidP="00991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C6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B37F09" w:rsidRPr="003339C6">
        <w:rPr>
          <w:rFonts w:ascii="Times New Roman" w:hAnsi="Times New Roman" w:cs="Times New Roman"/>
          <w:sz w:val="28"/>
          <w:szCs w:val="28"/>
        </w:rPr>
        <w:t>по</w:t>
      </w:r>
      <w:r w:rsidR="0099108C" w:rsidRPr="003339C6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B37F09" w:rsidRPr="003339C6">
        <w:rPr>
          <w:rFonts w:ascii="Times New Roman" w:hAnsi="Times New Roman" w:cs="Times New Roman"/>
          <w:sz w:val="28"/>
          <w:szCs w:val="28"/>
        </w:rPr>
        <w:t>е</w:t>
      </w:r>
      <w:r w:rsidR="0099108C" w:rsidRPr="003339C6">
        <w:rPr>
          <w:rFonts w:ascii="Times New Roman" w:hAnsi="Times New Roman" w:cs="Times New Roman"/>
          <w:sz w:val="28"/>
          <w:szCs w:val="28"/>
        </w:rPr>
        <w:t xml:space="preserve"> деревянных оконных и  дверных блоков на современные стеклопакеты из </w:t>
      </w:r>
      <w:r w:rsidR="0099108C" w:rsidRPr="003339C6">
        <w:rPr>
          <w:rFonts w:ascii="Times New Roman" w:hAnsi="Times New Roman" w:cs="Times New Roman"/>
          <w:color w:val="000000"/>
          <w:sz w:val="28"/>
          <w:szCs w:val="28"/>
        </w:rPr>
        <w:t>поливинилхлорида</w:t>
      </w:r>
      <w:r w:rsidR="0099108C" w:rsidRPr="003339C6">
        <w:rPr>
          <w:rFonts w:ascii="Times New Roman" w:hAnsi="Times New Roman" w:cs="Times New Roman"/>
          <w:sz w:val="28"/>
          <w:szCs w:val="28"/>
        </w:rPr>
        <w:t xml:space="preserve"> </w:t>
      </w:r>
      <w:r w:rsidRPr="003339C6">
        <w:rPr>
          <w:rFonts w:ascii="Times New Roman" w:hAnsi="Times New Roman" w:cs="Times New Roman"/>
          <w:sz w:val="28"/>
          <w:szCs w:val="28"/>
        </w:rPr>
        <w:t>позволит сократит</w:t>
      </w:r>
      <w:r w:rsidR="0099108C" w:rsidRPr="003339C6">
        <w:rPr>
          <w:rFonts w:ascii="Times New Roman" w:hAnsi="Times New Roman" w:cs="Times New Roman"/>
          <w:sz w:val="28"/>
          <w:szCs w:val="28"/>
        </w:rPr>
        <w:t>ь</w:t>
      </w:r>
      <w:r w:rsidRPr="003339C6">
        <w:rPr>
          <w:rFonts w:ascii="Times New Roman" w:hAnsi="Times New Roman" w:cs="Times New Roman"/>
          <w:sz w:val="28"/>
          <w:szCs w:val="28"/>
        </w:rPr>
        <w:t xml:space="preserve"> расход тепла на </w:t>
      </w:r>
      <w:r w:rsidR="0099108C" w:rsidRPr="003339C6">
        <w:rPr>
          <w:rFonts w:ascii="Times New Roman" w:hAnsi="Times New Roman" w:cs="Times New Roman"/>
          <w:sz w:val="28"/>
          <w:szCs w:val="28"/>
        </w:rPr>
        <w:t>102,32</w:t>
      </w:r>
      <w:r w:rsidRPr="003339C6">
        <w:rPr>
          <w:rFonts w:ascii="Times New Roman" w:hAnsi="Times New Roman" w:cs="Times New Roman"/>
          <w:sz w:val="28"/>
          <w:szCs w:val="28"/>
        </w:rPr>
        <w:t xml:space="preserve"> Гкал или </w:t>
      </w:r>
      <w:r w:rsidR="00B70941" w:rsidRPr="003339C6">
        <w:rPr>
          <w:rFonts w:ascii="Times New Roman" w:hAnsi="Times New Roman" w:cs="Times New Roman"/>
          <w:sz w:val="28"/>
          <w:szCs w:val="28"/>
        </w:rPr>
        <w:t>341,205</w:t>
      </w:r>
      <w:r w:rsidRPr="003339C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108C" w:rsidRPr="003339C6">
        <w:rPr>
          <w:rFonts w:ascii="Times New Roman" w:hAnsi="Times New Roman" w:cs="Times New Roman"/>
          <w:sz w:val="28"/>
          <w:szCs w:val="28"/>
        </w:rPr>
        <w:t>.</w:t>
      </w:r>
    </w:p>
    <w:p w:rsidR="00665028" w:rsidRPr="003375FD" w:rsidRDefault="00665028" w:rsidP="003375FD">
      <w:pPr>
        <w:pStyle w:val="a6"/>
        <w:numPr>
          <w:ilvl w:val="0"/>
          <w:numId w:val="21"/>
        </w:numPr>
        <w:spacing w:before="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5FD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реализации муниципальной программы «Обеспечение энергосбережения и повышение энергетической эффективности на территории Мариинского муниципального </w:t>
      </w:r>
      <w:r w:rsidR="003339C6">
        <w:rPr>
          <w:rFonts w:ascii="Times New Roman" w:hAnsi="Times New Roman" w:cs="Times New Roman"/>
          <w:b/>
          <w:sz w:val="28"/>
          <w:szCs w:val="28"/>
        </w:rPr>
        <w:t>округа</w:t>
      </w:r>
      <w:r w:rsidRPr="003375FD">
        <w:rPr>
          <w:rFonts w:ascii="Times New Roman" w:hAnsi="Times New Roman" w:cs="Times New Roman"/>
          <w:b/>
          <w:sz w:val="28"/>
          <w:szCs w:val="28"/>
        </w:rPr>
        <w:t>» на 20</w:t>
      </w:r>
      <w:r w:rsidR="00683AC8" w:rsidRPr="003375FD">
        <w:rPr>
          <w:rFonts w:ascii="Times New Roman" w:hAnsi="Times New Roman" w:cs="Times New Roman"/>
          <w:b/>
          <w:sz w:val="28"/>
          <w:szCs w:val="28"/>
        </w:rPr>
        <w:t>22</w:t>
      </w:r>
      <w:r w:rsidRPr="003375FD">
        <w:rPr>
          <w:rFonts w:ascii="Times New Roman" w:hAnsi="Times New Roman" w:cs="Times New Roman"/>
          <w:b/>
          <w:sz w:val="28"/>
          <w:szCs w:val="28"/>
        </w:rPr>
        <w:t>-202</w:t>
      </w:r>
      <w:r w:rsidR="00683AC8" w:rsidRPr="003375FD">
        <w:rPr>
          <w:rFonts w:ascii="Times New Roman" w:hAnsi="Times New Roman" w:cs="Times New Roman"/>
          <w:b/>
          <w:sz w:val="28"/>
          <w:szCs w:val="28"/>
        </w:rPr>
        <w:t>4</w:t>
      </w:r>
      <w:r w:rsidRPr="003375F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5463" w:type="pct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1984"/>
        <w:gridCol w:w="1276"/>
        <w:gridCol w:w="1276"/>
        <w:gridCol w:w="1276"/>
      </w:tblGrid>
      <w:tr w:rsidR="00665028" w:rsidRPr="00683AC8" w:rsidTr="0038077E">
        <w:trPr>
          <w:tblCellSpacing w:w="5" w:type="nil"/>
        </w:trPr>
        <w:tc>
          <w:tcPr>
            <w:tcW w:w="2267" w:type="pct"/>
            <w:vMerge w:val="restart"/>
            <w:vAlign w:val="center"/>
          </w:tcPr>
          <w:p w:rsidR="00665028" w:rsidRPr="003375FD" w:rsidRDefault="00665028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933" w:type="pct"/>
            <w:vMerge w:val="restart"/>
            <w:vAlign w:val="center"/>
          </w:tcPr>
          <w:p w:rsidR="00665028" w:rsidRPr="003375FD" w:rsidRDefault="00665028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00" w:type="pct"/>
            <w:gridSpan w:val="3"/>
            <w:vAlign w:val="center"/>
          </w:tcPr>
          <w:p w:rsidR="00665028" w:rsidRPr="003375FD" w:rsidRDefault="00665028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38077E" w:rsidRPr="00683AC8" w:rsidTr="004249B6">
        <w:trPr>
          <w:trHeight w:val="628"/>
          <w:tblCellSpacing w:w="5" w:type="nil"/>
        </w:trPr>
        <w:tc>
          <w:tcPr>
            <w:tcW w:w="2267" w:type="pct"/>
            <w:vMerge/>
            <w:vAlign w:val="center"/>
          </w:tcPr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vMerge/>
            <w:vAlign w:val="center"/>
          </w:tcPr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00" w:type="pct"/>
            <w:vAlign w:val="center"/>
          </w:tcPr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600" w:type="pct"/>
            <w:vAlign w:val="center"/>
          </w:tcPr>
          <w:p w:rsidR="0038077E" w:rsidRPr="00683AC8" w:rsidRDefault="0038077E" w:rsidP="003375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C8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38077E" w:rsidRPr="00683AC8" w:rsidTr="00424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E" w:rsidRPr="003375FD" w:rsidRDefault="0038077E" w:rsidP="003375FD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7E" w:rsidRPr="00683AC8" w:rsidRDefault="0038077E" w:rsidP="003375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49B6" w:rsidRPr="00683AC8" w:rsidTr="004C6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9B6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энергосбережения и повышение энергетической эффективности на территории Мариинского муниципального </w:t>
            </w:r>
            <w:r w:rsidR="003339C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» на 2019-2023 годы</w:t>
            </w:r>
          </w:p>
          <w:p w:rsidR="004249B6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B6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B6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6" w:rsidRPr="003375FD" w:rsidRDefault="00CC4126" w:rsidP="00CC4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1126,6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6" w:rsidRPr="00683AC8" w:rsidRDefault="008C764C" w:rsidP="003375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778,8</w:t>
            </w:r>
          </w:p>
        </w:tc>
      </w:tr>
      <w:tr w:rsidR="004249B6" w:rsidRPr="00683AC8" w:rsidTr="004C6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6" w:rsidRPr="003375FD" w:rsidRDefault="00CC412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1126,6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6" w:rsidRPr="00683AC8" w:rsidRDefault="008C764C" w:rsidP="003375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778,8</w:t>
            </w:r>
          </w:p>
        </w:tc>
      </w:tr>
      <w:tr w:rsidR="00580260" w:rsidRPr="00683AC8" w:rsidTr="00580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1"/>
          <w:tblCellSpacing w:w="5" w:type="nil"/>
        </w:trPr>
        <w:tc>
          <w:tcPr>
            <w:tcW w:w="2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260" w:rsidRPr="003375FD" w:rsidRDefault="00580260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60" w:rsidRPr="003375FD" w:rsidRDefault="00580260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 xml:space="preserve">иные не запрещенные </w:t>
            </w:r>
          </w:p>
          <w:p w:rsidR="00580260" w:rsidRPr="003375FD" w:rsidRDefault="00580260" w:rsidP="0058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законодательством источники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260" w:rsidRPr="003375FD" w:rsidRDefault="00580260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260" w:rsidRPr="003375FD" w:rsidRDefault="00580260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260" w:rsidRPr="00683AC8" w:rsidRDefault="00580260" w:rsidP="003375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9B6" w:rsidRPr="00683AC8" w:rsidTr="00424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1"/>
          <w:tblCellSpacing w:w="5" w:type="nil"/>
        </w:trPr>
        <w:tc>
          <w:tcPr>
            <w:tcW w:w="2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9B6" w:rsidRPr="003375FD" w:rsidRDefault="004249B6" w:rsidP="004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направленных на энергетическую эффективность и энергосбережение, </w:t>
            </w:r>
          </w:p>
          <w:p w:rsidR="004249B6" w:rsidRPr="003375FD" w:rsidRDefault="004249B6" w:rsidP="004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B6" w:rsidRPr="003375FD" w:rsidRDefault="00CC412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9B6" w:rsidRPr="00683AC8" w:rsidRDefault="008C764C" w:rsidP="003375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778,8</w:t>
            </w:r>
          </w:p>
        </w:tc>
      </w:tr>
      <w:tr w:rsidR="004249B6" w:rsidRPr="00683AC8" w:rsidTr="00380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6" w:rsidRPr="003375FD" w:rsidRDefault="00CC412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6" w:rsidRPr="00683AC8" w:rsidRDefault="008C764C" w:rsidP="003375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778,8</w:t>
            </w:r>
          </w:p>
        </w:tc>
      </w:tr>
      <w:tr w:rsidR="004249B6" w:rsidRPr="00683AC8" w:rsidTr="00380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 xml:space="preserve">иные не запрещенные </w:t>
            </w:r>
          </w:p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законодательством источники: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6" w:rsidRPr="00683AC8" w:rsidRDefault="004249B6" w:rsidP="003375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9B6" w:rsidRPr="00683AC8" w:rsidTr="00380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6" w:rsidRPr="00683AC8" w:rsidRDefault="004249B6" w:rsidP="003375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9B6" w:rsidRPr="00683AC8" w:rsidTr="00380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  <w:tblCellSpacing w:w="5" w:type="nil"/>
        </w:trPr>
        <w:tc>
          <w:tcPr>
            <w:tcW w:w="2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6" w:rsidRPr="003375FD" w:rsidRDefault="004249B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6" w:rsidRPr="00683AC8" w:rsidRDefault="004249B6" w:rsidP="003375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7E" w:rsidRPr="00683AC8" w:rsidTr="00380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77E" w:rsidRPr="003375FD" w:rsidRDefault="0038077E" w:rsidP="00337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Замена 11 деревянных оконных блоков на окна из ПВХ профиля и 2 дверных блока в муниципальном бюджетном учреждении дополнительного образования «Детская музыкальная школа № 80»</w:t>
            </w:r>
          </w:p>
          <w:p w:rsidR="0038077E" w:rsidRPr="003375FD" w:rsidRDefault="0038077E" w:rsidP="00337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исполнитель управление культуры администрации Мариинского муниципального района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237,5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7E" w:rsidRPr="00683AC8" w:rsidRDefault="0038077E" w:rsidP="003375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7E" w:rsidRPr="00683AC8" w:rsidTr="00380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237,5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7E" w:rsidRPr="00683AC8" w:rsidRDefault="0038077E" w:rsidP="003375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60" w:rsidRPr="00683AC8" w:rsidTr="007C5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4"/>
          <w:tblCellSpacing w:w="5" w:type="nil"/>
        </w:trPr>
        <w:tc>
          <w:tcPr>
            <w:tcW w:w="2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260" w:rsidRPr="003375FD" w:rsidRDefault="00580260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60" w:rsidRPr="003375FD" w:rsidRDefault="00580260" w:rsidP="0058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260" w:rsidRPr="003375FD" w:rsidRDefault="00580260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260" w:rsidRPr="003375FD" w:rsidRDefault="00580260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260" w:rsidRPr="00683AC8" w:rsidRDefault="00580260" w:rsidP="003375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7E" w:rsidRPr="00683AC8" w:rsidTr="00380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 xml:space="preserve">Замена 4 деревянных оконных блоков на окна из ПВХ профиля в муниципальном казенном общеобразовательном учреждении «Общеобразовательная школа - интернат </w:t>
            </w:r>
            <w:proofErr w:type="spellStart"/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3375F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педагогической поддержки»</w:t>
            </w:r>
          </w:p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исполнитель управление образования администрации Мариинского муниципального района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7E" w:rsidRPr="00683AC8" w:rsidRDefault="0038077E" w:rsidP="003375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7E" w:rsidRPr="00683AC8" w:rsidTr="00380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7E" w:rsidRPr="003375FD" w:rsidRDefault="0038077E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7E" w:rsidRPr="00683AC8" w:rsidRDefault="0038077E" w:rsidP="003375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60" w:rsidRPr="00683AC8" w:rsidTr="007C5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6"/>
          <w:tblCellSpacing w:w="5" w:type="nil"/>
        </w:trPr>
        <w:tc>
          <w:tcPr>
            <w:tcW w:w="2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260" w:rsidRPr="003375FD" w:rsidRDefault="00580260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60" w:rsidRPr="003375FD" w:rsidRDefault="00580260" w:rsidP="0058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260" w:rsidRPr="003375FD" w:rsidRDefault="00580260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260" w:rsidRPr="003375FD" w:rsidRDefault="00580260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260" w:rsidRPr="00683AC8" w:rsidRDefault="00580260" w:rsidP="003375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11" w:rsidRPr="00683AC8" w:rsidTr="00380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211" w:rsidRPr="003375FD" w:rsidRDefault="008F6211" w:rsidP="008F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Замена 4</w:t>
            </w:r>
            <w:r w:rsidR="00CC4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деревянных оконных блоков на окна из ПВХ профиля в муниципальном казенном общеобразовательном учреждении «Общеобразовательная школа - интернат </w:t>
            </w:r>
            <w:proofErr w:type="spellStart"/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3375F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педагогической поддержки»</w:t>
            </w:r>
          </w:p>
          <w:p w:rsidR="008F6211" w:rsidRPr="003375FD" w:rsidRDefault="008F6211" w:rsidP="008F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исполнитель управление образования администрации Мариинского муниципального района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1" w:rsidRPr="003375FD" w:rsidRDefault="008F6211" w:rsidP="008C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3375FD" w:rsidRDefault="008F6211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3375FD" w:rsidRDefault="00CC412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683AC8" w:rsidRDefault="008F6211" w:rsidP="003375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11" w:rsidRPr="00683AC8" w:rsidTr="00380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211" w:rsidRPr="003375FD" w:rsidRDefault="008F6211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1" w:rsidRPr="003375FD" w:rsidRDefault="008F6211" w:rsidP="008C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3375FD" w:rsidRDefault="008F6211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3375FD" w:rsidRDefault="00CC4126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1" w:rsidRPr="00683AC8" w:rsidRDefault="008F6211" w:rsidP="003375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260" w:rsidRPr="00683AC8" w:rsidTr="00580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4"/>
          <w:tblCellSpacing w:w="5" w:type="nil"/>
        </w:trPr>
        <w:tc>
          <w:tcPr>
            <w:tcW w:w="2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60" w:rsidRPr="003375FD" w:rsidRDefault="00580260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60" w:rsidRPr="003375FD" w:rsidRDefault="00580260" w:rsidP="0058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60" w:rsidRPr="003375FD" w:rsidRDefault="00580260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60" w:rsidRPr="003375FD" w:rsidRDefault="00580260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60" w:rsidRPr="00683AC8" w:rsidRDefault="00580260" w:rsidP="003375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78C" w:rsidRPr="00683AC8" w:rsidTr="00380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78C" w:rsidRPr="003375FD" w:rsidRDefault="00E8478C" w:rsidP="00E8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r w:rsidR="008C76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деревянных оконных блоков на окна из ПВХ профиля в муниципальном казенном общеобразовательном учреждении «Общеобразовательная школа - интернат </w:t>
            </w:r>
            <w:proofErr w:type="spellStart"/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3375FD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педагогической поддержки»</w:t>
            </w:r>
          </w:p>
          <w:p w:rsidR="00E8478C" w:rsidRPr="003375FD" w:rsidRDefault="00E8478C" w:rsidP="00E8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исполнитель управление образования администрации Мариинского муниципального района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8C" w:rsidRPr="003375FD" w:rsidRDefault="00E8478C" w:rsidP="008C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8C" w:rsidRPr="003375FD" w:rsidRDefault="00E8478C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8C" w:rsidRPr="003375FD" w:rsidRDefault="00E8478C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8C" w:rsidRPr="00683AC8" w:rsidRDefault="008C764C" w:rsidP="003375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778,8</w:t>
            </w:r>
          </w:p>
        </w:tc>
      </w:tr>
      <w:tr w:rsidR="00E8478C" w:rsidRPr="00683AC8" w:rsidTr="00380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2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78C" w:rsidRPr="003375FD" w:rsidRDefault="00E8478C" w:rsidP="00337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8C" w:rsidRPr="003375FD" w:rsidRDefault="00E8478C" w:rsidP="008C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8C" w:rsidRPr="003375FD" w:rsidRDefault="00E8478C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8C" w:rsidRPr="003375FD" w:rsidRDefault="00E8478C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8C" w:rsidRPr="00683AC8" w:rsidRDefault="008C764C" w:rsidP="003375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778,8</w:t>
            </w:r>
          </w:p>
        </w:tc>
      </w:tr>
      <w:tr w:rsidR="00580260" w:rsidRPr="00683AC8" w:rsidTr="00580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2"/>
          <w:tblCellSpacing w:w="5" w:type="nil"/>
        </w:trPr>
        <w:tc>
          <w:tcPr>
            <w:tcW w:w="2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60" w:rsidRPr="003375FD" w:rsidRDefault="00580260" w:rsidP="00337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60" w:rsidRPr="003375FD" w:rsidRDefault="00580260" w:rsidP="0058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F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60" w:rsidRPr="003375FD" w:rsidRDefault="00580260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60" w:rsidRPr="003375FD" w:rsidRDefault="00580260" w:rsidP="00337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60" w:rsidRPr="00683AC8" w:rsidRDefault="00580260" w:rsidP="003375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028" w:rsidRPr="00D53AA8" w:rsidRDefault="00665028" w:rsidP="003375FD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  <w:sectPr w:rsidR="00665028" w:rsidRPr="00D53AA8" w:rsidSect="00836E4A">
          <w:headerReference w:type="default" r:id="rId10"/>
          <w:pgSz w:w="11906" w:h="16838"/>
          <w:pgMar w:top="709" w:right="624" w:bottom="851" w:left="1701" w:header="709" w:footer="709" w:gutter="0"/>
          <w:pgNumType w:start="1"/>
          <w:cols w:space="708"/>
          <w:titlePg/>
          <w:docGrid w:linePitch="360"/>
        </w:sectPr>
      </w:pPr>
    </w:p>
    <w:p w:rsidR="00665028" w:rsidRPr="000572C3" w:rsidRDefault="00665028" w:rsidP="0066502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2C3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планируемых значениях целевых показателей (индикаторов)</w:t>
      </w:r>
    </w:p>
    <w:p w:rsidR="00665028" w:rsidRDefault="00665028" w:rsidP="006650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2C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«Обеспечение энергосбережения и повышение энергетической эффективности на территории Мариинского муниципального </w:t>
      </w:r>
      <w:r w:rsidR="003339C6">
        <w:rPr>
          <w:rFonts w:ascii="Times New Roman" w:hAnsi="Times New Roman" w:cs="Times New Roman"/>
          <w:b/>
          <w:sz w:val="28"/>
          <w:szCs w:val="28"/>
        </w:rPr>
        <w:t>округа</w:t>
      </w:r>
      <w:r w:rsidRPr="000572C3">
        <w:rPr>
          <w:rFonts w:ascii="Times New Roman" w:hAnsi="Times New Roman" w:cs="Times New Roman"/>
          <w:b/>
          <w:sz w:val="28"/>
          <w:szCs w:val="28"/>
        </w:rPr>
        <w:t>» на 20</w:t>
      </w:r>
      <w:r w:rsidR="00B47689" w:rsidRPr="000572C3">
        <w:rPr>
          <w:rFonts w:ascii="Times New Roman" w:hAnsi="Times New Roman" w:cs="Times New Roman"/>
          <w:b/>
          <w:sz w:val="28"/>
          <w:szCs w:val="28"/>
        </w:rPr>
        <w:t>22</w:t>
      </w:r>
      <w:r w:rsidRPr="000572C3">
        <w:rPr>
          <w:rFonts w:ascii="Times New Roman" w:hAnsi="Times New Roman" w:cs="Times New Roman"/>
          <w:b/>
          <w:sz w:val="28"/>
          <w:szCs w:val="28"/>
        </w:rPr>
        <w:t>-202</w:t>
      </w:r>
      <w:r w:rsidR="00B47689" w:rsidRPr="000572C3">
        <w:rPr>
          <w:rFonts w:ascii="Times New Roman" w:hAnsi="Times New Roman" w:cs="Times New Roman"/>
          <w:b/>
          <w:sz w:val="28"/>
          <w:szCs w:val="28"/>
        </w:rPr>
        <w:t>4</w:t>
      </w:r>
      <w:r w:rsidRPr="000572C3">
        <w:rPr>
          <w:rFonts w:ascii="Times New Roman" w:hAnsi="Times New Roman" w:cs="Times New Roman"/>
          <w:b/>
          <w:sz w:val="28"/>
          <w:szCs w:val="28"/>
        </w:rPr>
        <w:t>гг.</w:t>
      </w:r>
    </w:p>
    <w:tbl>
      <w:tblPr>
        <w:tblW w:w="154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0160"/>
        <w:gridCol w:w="1134"/>
        <w:gridCol w:w="1275"/>
        <w:gridCol w:w="1134"/>
        <w:gridCol w:w="1276"/>
      </w:tblGrid>
      <w:tr w:rsidR="000572C3" w:rsidRPr="000572C3" w:rsidTr="00007C62">
        <w:trPr>
          <w:cantSplit/>
          <w:trHeight w:val="747"/>
        </w:trPr>
        <w:tc>
          <w:tcPr>
            <w:tcW w:w="486" w:type="dxa"/>
            <w:shd w:val="clear" w:color="auto" w:fill="auto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60" w:type="dxa"/>
            <w:shd w:val="clear" w:color="auto" w:fill="auto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целевого показателя (индикатора)   </w:t>
            </w:r>
          </w:p>
        </w:tc>
        <w:tc>
          <w:tcPr>
            <w:tcW w:w="1134" w:type="dxa"/>
            <w:shd w:val="clear" w:color="auto" w:fill="auto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 xml:space="preserve"> Единица </w:t>
            </w:r>
            <w:proofErr w:type="spellStart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7C62" w:rsidRDefault="00007C62" w:rsidP="00007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2C3" w:rsidRPr="000572C3" w:rsidRDefault="000572C3" w:rsidP="00007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0572C3" w:rsidRPr="000572C3" w:rsidRDefault="000572C3" w:rsidP="00007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2C3" w:rsidRPr="000572C3" w:rsidRDefault="000572C3" w:rsidP="00007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7C62" w:rsidRDefault="00007C62" w:rsidP="00007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2C3" w:rsidRPr="000572C3" w:rsidRDefault="000572C3" w:rsidP="00007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572C3" w:rsidRPr="000572C3" w:rsidTr="00007C62">
        <w:trPr>
          <w:trHeight w:val="312"/>
        </w:trPr>
        <w:tc>
          <w:tcPr>
            <w:tcW w:w="486" w:type="dxa"/>
            <w:shd w:val="clear" w:color="auto" w:fill="auto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0" w:type="dxa"/>
            <w:shd w:val="clear" w:color="auto" w:fill="auto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5028" w:rsidRPr="000572C3" w:rsidTr="00665028">
        <w:trPr>
          <w:trHeight w:val="358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665028" w:rsidRPr="000572C3" w:rsidRDefault="00665028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057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целевые показатели</w:t>
            </w:r>
          </w:p>
        </w:tc>
      </w:tr>
      <w:tr w:rsidR="000572C3" w:rsidRPr="000572C3" w:rsidTr="00007C62">
        <w:trPr>
          <w:trHeight w:val="584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3637" w:rsidRPr="000572C3" w:rsidRDefault="007C5DC9" w:rsidP="009F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72C3" w:rsidRPr="000572C3" w:rsidRDefault="007C5DC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72C3" w:rsidRPr="000572C3" w:rsidRDefault="007C5DC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572C3" w:rsidRPr="000572C3" w:rsidTr="00007C62">
        <w:trPr>
          <w:trHeight w:val="709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2C3" w:rsidRPr="000572C3" w:rsidRDefault="009F3637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72C3" w:rsidRPr="000572C3" w:rsidRDefault="007C5DC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72C3" w:rsidRPr="000572C3" w:rsidRDefault="007C5DC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0572C3" w:rsidRPr="000572C3" w:rsidTr="00007C62">
        <w:trPr>
          <w:trHeight w:val="555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2C3" w:rsidRPr="000572C3" w:rsidRDefault="009F3637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72C3" w:rsidRPr="000572C3" w:rsidRDefault="007C5DC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72C3" w:rsidRPr="000572C3" w:rsidRDefault="007C5DC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0572C3" w:rsidRPr="000572C3" w:rsidTr="00007C62">
        <w:trPr>
          <w:trHeight w:val="563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2C3" w:rsidRPr="000572C3" w:rsidRDefault="009F3637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72C3" w:rsidRPr="000572C3" w:rsidRDefault="007C5DC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72C3" w:rsidRPr="000572C3" w:rsidRDefault="007C5DC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0572C3" w:rsidRPr="000572C3" w:rsidTr="00007C62">
        <w:trPr>
          <w:trHeight w:val="613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72C3" w:rsidRPr="000572C3" w:rsidTr="00007C62">
        <w:trPr>
          <w:trHeight w:val="822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5028" w:rsidRPr="000572C3" w:rsidTr="00665028">
        <w:trPr>
          <w:trHeight w:val="493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665028" w:rsidRPr="000572C3" w:rsidRDefault="00665028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0572C3" w:rsidRPr="000572C3" w:rsidTr="00007C62">
        <w:trPr>
          <w:trHeight w:val="304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кВт*ч/кв</w:t>
            </w:r>
            <w:proofErr w:type="gramStart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2C3" w:rsidRPr="000572C3" w:rsidRDefault="004C6586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72C3" w:rsidRPr="000572C3" w:rsidRDefault="007C5DC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72C3" w:rsidRPr="000572C3" w:rsidRDefault="007C5DC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43,065</w:t>
            </w:r>
          </w:p>
        </w:tc>
      </w:tr>
      <w:tr w:rsidR="000572C3" w:rsidRPr="000572C3" w:rsidTr="00007C62">
        <w:trPr>
          <w:trHeight w:val="410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Гкал/кв</w:t>
            </w:r>
            <w:proofErr w:type="gramStart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2C3" w:rsidRPr="000572C3" w:rsidRDefault="004C6586" w:rsidP="009F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72C3" w:rsidRPr="000572C3" w:rsidRDefault="000572C3" w:rsidP="007C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7C5DC9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5DC9" w:rsidRPr="000572C3" w:rsidRDefault="000572C3" w:rsidP="007C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7C5DC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0572C3" w:rsidRPr="000572C3" w:rsidTr="00007C62">
        <w:trPr>
          <w:trHeight w:val="457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2C3" w:rsidRPr="000572C3" w:rsidRDefault="004C6586" w:rsidP="00B4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72C3" w:rsidRPr="000572C3" w:rsidRDefault="007C5DC9" w:rsidP="00B4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72C3" w:rsidRPr="000572C3" w:rsidRDefault="007C5DC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31,025</w:t>
            </w:r>
          </w:p>
        </w:tc>
      </w:tr>
      <w:tr w:rsidR="000572C3" w:rsidRPr="000572C3" w:rsidTr="00007C62">
        <w:trPr>
          <w:trHeight w:val="431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2C3" w:rsidRPr="000572C3" w:rsidRDefault="004C6586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72C3" w:rsidRPr="000572C3" w:rsidRDefault="007C5DC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72C3" w:rsidRPr="000572C3" w:rsidRDefault="007C5DC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</w:tr>
      <w:tr w:rsidR="000572C3" w:rsidRPr="000572C3" w:rsidTr="00007C62">
        <w:trPr>
          <w:trHeight w:val="524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72C3" w:rsidRPr="000572C3" w:rsidTr="0038077E">
        <w:trPr>
          <w:trHeight w:val="757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72C3" w:rsidRPr="000572C3" w:rsidTr="00007C62">
        <w:trPr>
          <w:trHeight w:val="477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5028" w:rsidRPr="000572C3" w:rsidTr="0038077E">
        <w:trPr>
          <w:trHeight w:val="427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38077E" w:rsidRDefault="0038077E" w:rsidP="00665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5028" w:rsidRPr="000572C3" w:rsidRDefault="00665028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0572C3" w:rsidRPr="000572C3" w:rsidTr="00007C62">
        <w:trPr>
          <w:trHeight w:val="447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Гкал/кв</w:t>
            </w:r>
            <w:proofErr w:type="gramStart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2C3" w:rsidRPr="000572C3" w:rsidRDefault="00C37155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72C3" w:rsidRPr="000572C3" w:rsidRDefault="00C37155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72C3" w:rsidRPr="000572C3" w:rsidRDefault="00C37155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0,289</w:t>
            </w:r>
          </w:p>
        </w:tc>
      </w:tr>
      <w:tr w:rsidR="000572C3" w:rsidRPr="000572C3" w:rsidTr="00007C62">
        <w:trPr>
          <w:trHeight w:val="411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2C3" w:rsidRPr="003339C6" w:rsidRDefault="00C37155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23,063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72C3" w:rsidRPr="003339C6" w:rsidRDefault="007C5DC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29,65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72C3" w:rsidRPr="003339C6" w:rsidRDefault="007C5DC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29,65</w:t>
            </w:r>
          </w:p>
        </w:tc>
      </w:tr>
      <w:tr w:rsidR="000572C3" w:rsidRPr="000572C3" w:rsidTr="00007C62">
        <w:trPr>
          <w:trHeight w:val="361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2C3" w:rsidRPr="003339C6" w:rsidRDefault="00C37155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8,893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72C3" w:rsidRPr="003339C6" w:rsidRDefault="000572C3" w:rsidP="007C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 w:rsidR="007C5DC9" w:rsidRPr="003339C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72C3" w:rsidRPr="003339C6" w:rsidRDefault="000572C3" w:rsidP="007C5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 w:rsidR="007C5DC9" w:rsidRPr="003339C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0572C3" w:rsidRPr="000572C3" w:rsidTr="00007C62">
        <w:trPr>
          <w:trHeight w:val="453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кВт*ч/кв</w:t>
            </w:r>
            <w:proofErr w:type="gramStart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2C3" w:rsidRPr="003339C6" w:rsidRDefault="00C37155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46,524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72C3" w:rsidRPr="003339C6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51,63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72C3" w:rsidRPr="003339C6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51,63</w:t>
            </w:r>
          </w:p>
        </w:tc>
      </w:tr>
      <w:tr w:rsidR="000572C3" w:rsidRPr="000572C3" w:rsidTr="00007C62">
        <w:trPr>
          <w:trHeight w:val="559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/кв.м.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72C3" w:rsidRPr="003339C6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72C3" w:rsidRPr="003339C6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2C3" w:rsidRPr="003339C6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72C3" w:rsidRPr="000572C3" w:rsidTr="00007C62">
        <w:trPr>
          <w:trHeight w:val="570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72C3" w:rsidRPr="003339C6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72C3" w:rsidRPr="003339C6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2C3" w:rsidRPr="003339C6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72C3" w:rsidRPr="000572C3" w:rsidTr="00007C62">
        <w:trPr>
          <w:trHeight w:val="406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т.у.т</w:t>
            </w:r>
            <w:proofErr w:type="spellEnd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./ кв. м в год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2C3" w:rsidRPr="003339C6" w:rsidRDefault="009F3637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72C3" w:rsidRPr="003339C6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0,051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72C3" w:rsidRPr="003339C6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0,051</w:t>
            </w:r>
          </w:p>
        </w:tc>
      </w:tr>
      <w:tr w:rsidR="00665028" w:rsidRPr="000572C3" w:rsidTr="00665028">
        <w:trPr>
          <w:trHeight w:val="355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665028" w:rsidRPr="000572C3" w:rsidRDefault="00665028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0572C3" w:rsidRPr="000572C3" w:rsidTr="00007C62">
        <w:trPr>
          <w:trHeight w:val="540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т. у. т./кВтч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72C3" w:rsidRPr="000572C3" w:rsidTr="00007C62">
        <w:trPr>
          <w:trHeight w:val="528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т. у. т./Гкал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2C3" w:rsidRPr="000572C3" w:rsidRDefault="009F3637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72C3" w:rsidRPr="000572C3" w:rsidRDefault="007C5DC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72C3" w:rsidRPr="000572C3" w:rsidRDefault="007C5DC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0572C3" w:rsidRPr="000572C3" w:rsidTr="00007C62">
        <w:trPr>
          <w:trHeight w:val="615"/>
        </w:trPr>
        <w:tc>
          <w:tcPr>
            <w:tcW w:w="486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572C3" w:rsidRPr="000572C3" w:rsidRDefault="000572C3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72C3" w:rsidRPr="000572C3" w:rsidRDefault="000572C3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кВт*</w:t>
            </w:r>
            <w:proofErr w:type="gramStart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2C3" w:rsidRPr="000572C3" w:rsidRDefault="009F3637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572C3" w:rsidRPr="000572C3" w:rsidRDefault="007C5DC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572C3" w:rsidRPr="000572C3" w:rsidRDefault="007C5DC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61,18</w:t>
            </w:r>
          </w:p>
        </w:tc>
      </w:tr>
      <w:tr w:rsidR="00007C62" w:rsidRPr="000572C3" w:rsidTr="00007C62">
        <w:trPr>
          <w:trHeight w:val="257"/>
        </w:trPr>
        <w:tc>
          <w:tcPr>
            <w:tcW w:w="486" w:type="dxa"/>
            <w:shd w:val="clear" w:color="auto" w:fill="auto"/>
            <w:vAlign w:val="center"/>
            <w:hideMark/>
          </w:tcPr>
          <w:p w:rsidR="00007C62" w:rsidRPr="000572C3" w:rsidRDefault="00007C62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07C62" w:rsidRPr="000572C3" w:rsidRDefault="00007C62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7C62" w:rsidRPr="000572C3" w:rsidRDefault="009F3637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C62" w:rsidRPr="000572C3" w:rsidRDefault="007C5DC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7C62" w:rsidRPr="000572C3" w:rsidRDefault="007C5DC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37,09</w:t>
            </w:r>
          </w:p>
        </w:tc>
      </w:tr>
      <w:tr w:rsidR="00007C62" w:rsidRPr="000572C3" w:rsidTr="00007C62">
        <w:trPr>
          <w:trHeight w:val="420"/>
        </w:trPr>
        <w:tc>
          <w:tcPr>
            <w:tcW w:w="486" w:type="dxa"/>
            <w:shd w:val="clear" w:color="auto" w:fill="auto"/>
            <w:vAlign w:val="center"/>
            <w:hideMark/>
          </w:tcPr>
          <w:p w:rsidR="00007C62" w:rsidRPr="000572C3" w:rsidRDefault="00007C62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07C62" w:rsidRPr="000572C3" w:rsidRDefault="00007C62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3637" w:rsidRPr="000572C3" w:rsidRDefault="007C5DC9" w:rsidP="009F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007C62" w:rsidRPr="000572C3" w:rsidTr="00007C62">
        <w:trPr>
          <w:trHeight w:val="645"/>
        </w:trPr>
        <w:tc>
          <w:tcPr>
            <w:tcW w:w="486" w:type="dxa"/>
            <w:shd w:val="clear" w:color="auto" w:fill="auto"/>
            <w:vAlign w:val="center"/>
            <w:hideMark/>
          </w:tcPr>
          <w:p w:rsidR="00007C62" w:rsidRPr="000572C3" w:rsidRDefault="00007C62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07C62" w:rsidRPr="000572C3" w:rsidRDefault="00007C62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кВтч/куб</w:t>
            </w:r>
            <w:proofErr w:type="gramStart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7C62" w:rsidRPr="000572C3" w:rsidRDefault="007C5DC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007C62" w:rsidRPr="000572C3" w:rsidTr="00007C62">
        <w:trPr>
          <w:trHeight w:val="585"/>
        </w:trPr>
        <w:tc>
          <w:tcPr>
            <w:tcW w:w="486" w:type="dxa"/>
            <w:shd w:val="clear" w:color="auto" w:fill="auto"/>
            <w:vAlign w:val="center"/>
            <w:hideMark/>
          </w:tcPr>
          <w:p w:rsidR="00007C62" w:rsidRPr="000572C3" w:rsidRDefault="00007C62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07C62" w:rsidRPr="000572C3" w:rsidRDefault="00007C62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кВтч/куб</w:t>
            </w:r>
            <w:proofErr w:type="gramStart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7C62" w:rsidRPr="000572C3" w:rsidRDefault="009F3637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7C5D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C5D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7C62" w:rsidRPr="003339C6" w:rsidTr="003339C6">
        <w:trPr>
          <w:trHeight w:val="780"/>
        </w:trPr>
        <w:tc>
          <w:tcPr>
            <w:tcW w:w="486" w:type="dxa"/>
            <w:shd w:val="clear" w:color="auto" w:fill="auto"/>
            <w:vAlign w:val="center"/>
            <w:hideMark/>
          </w:tcPr>
          <w:p w:rsidR="00007C62" w:rsidRPr="000572C3" w:rsidRDefault="00007C62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07C62" w:rsidRPr="000572C3" w:rsidRDefault="00007C62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7C62" w:rsidRPr="003339C6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кВтч/кв</w:t>
            </w:r>
            <w:proofErr w:type="gramStart"/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7C62" w:rsidRPr="003339C6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1,184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C62" w:rsidRPr="003339C6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1,184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7C62" w:rsidRPr="003339C6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C6">
              <w:rPr>
                <w:rFonts w:ascii="Times New Roman" w:hAnsi="Times New Roman" w:cs="Times New Roman"/>
                <w:sz w:val="20"/>
                <w:szCs w:val="20"/>
              </w:rPr>
              <w:t>1,184</w:t>
            </w:r>
          </w:p>
        </w:tc>
      </w:tr>
      <w:tr w:rsidR="00665028" w:rsidRPr="000572C3" w:rsidTr="00665028">
        <w:trPr>
          <w:trHeight w:val="375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665028" w:rsidRPr="000572C3" w:rsidRDefault="00665028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007C62" w:rsidRPr="000572C3" w:rsidTr="00007C62">
        <w:trPr>
          <w:trHeight w:val="990"/>
        </w:trPr>
        <w:tc>
          <w:tcPr>
            <w:tcW w:w="486" w:type="dxa"/>
            <w:shd w:val="clear" w:color="auto" w:fill="auto"/>
            <w:vAlign w:val="center"/>
            <w:hideMark/>
          </w:tcPr>
          <w:p w:rsidR="00007C62" w:rsidRPr="000572C3" w:rsidRDefault="00007C62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07C62" w:rsidRPr="000572C3" w:rsidRDefault="00007C62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 xml:space="preserve">ед.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7C62" w:rsidRPr="000572C3" w:rsidTr="00007C62">
        <w:trPr>
          <w:trHeight w:val="1543"/>
        </w:trPr>
        <w:tc>
          <w:tcPr>
            <w:tcW w:w="486" w:type="dxa"/>
            <w:shd w:val="clear" w:color="auto" w:fill="auto"/>
            <w:vAlign w:val="center"/>
            <w:hideMark/>
          </w:tcPr>
          <w:p w:rsidR="00007C62" w:rsidRPr="000572C3" w:rsidRDefault="00007C62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07C62" w:rsidRPr="000572C3" w:rsidRDefault="00007C62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7C62" w:rsidRPr="000572C3" w:rsidTr="00007C62">
        <w:trPr>
          <w:trHeight w:val="631"/>
        </w:trPr>
        <w:tc>
          <w:tcPr>
            <w:tcW w:w="486" w:type="dxa"/>
            <w:shd w:val="clear" w:color="auto" w:fill="auto"/>
            <w:vAlign w:val="center"/>
            <w:hideMark/>
          </w:tcPr>
          <w:p w:rsidR="00007C62" w:rsidRPr="000572C3" w:rsidRDefault="00007C62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07C62" w:rsidRPr="000572C3" w:rsidRDefault="00007C62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7C62" w:rsidRPr="000572C3" w:rsidTr="00007C62">
        <w:trPr>
          <w:trHeight w:val="641"/>
        </w:trPr>
        <w:tc>
          <w:tcPr>
            <w:tcW w:w="486" w:type="dxa"/>
            <w:shd w:val="clear" w:color="auto" w:fill="auto"/>
            <w:vAlign w:val="center"/>
            <w:hideMark/>
          </w:tcPr>
          <w:p w:rsidR="00007C62" w:rsidRPr="000572C3" w:rsidRDefault="00007C62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07C62" w:rsidRPr="000572C3" w:rsidRDefault="00007C62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7C62" w:rsidRPr="000572C3" w:rsidTr="00007C62">
        <w:trPr>
          <w:trHeight w:val="1359"/>
        </w:trPr>
        <w:tc>
          <w:tcPr>
            <w:tcW w:w="486" w:type="dxa"/>
            <w:shd w:val="clear" w:color="auto" w:fill="auto"/>
            <w:vAlign w:val="center"/>
            <w:hideMark/>
          </w:tcPr>
          <w:p w:rsidR="00007C62" w:rsidRPr="000572C3" w:rsidRDefault="00007C62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07C62" w:rsidRPr="000572C3" w:rsidRDefault="00007C62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7C62" w:rsidRPr="000572C3" w:rsidTr="00007C62">
        <w:trPr>
          <w:trHeight w:val="694"/>
        </w:trPr>
        <w:tc>
          <w:tcPr>
            <w:tcW w:w="486" w:type="dxa"/>
            <w:shd w:val="clear" w:color="auto" w:fill="auto"/>
            <w:vAlign w:val="center"/>
            <w:hideMark/>
          </w:tcPr>
          <w:p w:rsidR="00007C62" w:rsidRPr="000572C3" w:rsidRDefault="00007C62" w:rsidP="0066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160" w:type="dxa"/>
            <w:shd w:val="clear" w:color="auto" w:fill="auto"/>
            <w:vAlign w:val="bottom"/>
            <w:hideMark/>
          </w:tcPr>
          <w:p w:rsidR="00007C62" w:rsidRPr="000572C3" w:rsidRDefault="00007C62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7C62" w:rsidRPr="000572C3" w:rsidRDefault="00007C62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E1C9C" w:rsidRDefault="00CE1C9C" w:rsidP="00CE1C9C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C9C" w:rsidRDefault="00CE1C9C" w:rsidP="00CE1C9C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E1C9C" w:rsidRDefault="00CE1C9C" w:rsidP="00CE1C9C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E1C9C" w:rsidRDefault="00CE1C9C" w:rsidP="00CE1C9C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E1C9C" w:rsidRDefault="00CE1C9C" w:rsidP="00CE1C9C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E1C9C" w:rsidRDefault="00CE1C9C" w:rsidP="00CE1C9C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E1C9C" w:rsidRDefault="00CE1C9C" w:rsidP="00CE1C9C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E1C9C" w:rsidRDefault="00CE1C9C" w:rsidP="00CE1C9C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E1C9C" w:rsidRDefault="00CE1C9C" w:rsidP="00CE1C9C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CE1C9C" w:rsidRDefault="00CE1C9C" w:rsidP="00CE1C9C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665028" w:rsidRPr="000572C3" w:rsidRDefault="00665028" w:rsidP="0066502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2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муниципальной программы «Обеспечение энергосбережения и повышение энергетической эффективности на территории Мариинского муниципального </w:t>
      </w:r>
      <w:r w:rsidR="003339C6">
        <w:rPr>
          <w:rFonts w:ascii="Times New Roman" w:hAnsi="Times New Roman" w:cs="Times New Roman"/>
          <w:b/>
          <w:sz w:val="28"/>
          <w:szCs w:val="28"/>
        </w:rPr>
        <w:t>округа</w:t>
      </w:r>
      <w:r w:rsidRPr="000572C3">
        <w:rPr>
          <w:rFonts w:ascii="Times New Roman" w:hAnsi="Times New Roman" w:cs="Times New Roman"/>
          <w:b/>
          <w:sz w:val="28"/>
          <w:szCs w:val="28"/>
        </w:rPr>
        <w:t>» на 20</w:t>
      </w:r>
      <w:r w:rsidR="00B47689" w:rsidRPr="000572C3">
        <w:rPr>
          <w:rFonts w:ascii="Times New Roman" w:hAnsi="Times New Roman" w:cs="Times New Roman"/>
          <w:b/>
          <w:sz w:val="28"/>
          <w:szCs w:val="28"/>
        </w:rPr>
        <w:t>22</w:t>
      </w:r>
      <w:r w:rsidRPr="000572C3">
        <w:rPr>
          <w:rFonts w:ascii="Times New Roman" w:hAnsi="Times New Roman" w:cs="Times New Roman"/>
          <w:b/>
          <w:sz w:val="28"/>
          <w:szCs w:val="28"/>
        </w:rPr>
        <w:t>-202</w:t>
      </w:r>
      <w:r w:rsidR="00B47689" w:rsidRPr="000572C3">
        <w:rPr>
          <w:rFonts w:ascii="Times New Roman" w:hAnsi="Times New Roman" w:cs="Times New Roman"/>
          <w:b/>
          <w:sz w:val="28"/>
          <w:szCs w:val="28"/>
        </w:rPr>
        <w:t>4</w:t>
      </w:r>
      <w:r w:rsidRPr="000572C3">
        <w:rPr>
          <w:rFonts w:ascii="Times New Roman" w:hAnsi="Times New Roman" w:cs="Times New Roman"/>
          <w:b/>
          <w:sz w:val="28"/>
          <w:szCs w:val="28"/>
        </w:rPr>
        <w:t>гг.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"/>
        <w:gridCol w:w="2715"/>
        <w:gridCol w:w="850"/>
        <w:gridCol w:w="851"/>
        <w:gridCol w:w="850"/>
        <w:gridCol w:w="851"/>
        <w:gridCol w:w="992"/>
        <w:gridCol w:w="850"/>
        <w:gridCol w:w="851"/>
        <w:gridCol w:w="992"/>
        <w:gridCol w:w="709"/>
        <w:gridCol w:w="992"/>
        <w:gridCol w:w="851"/>
        <w:gridCol w:w="708"/>
        <w:gridCol w:w="709"/>
        <w:gridCol w:w="709"/>
        <w:gridCol w:w="992"/>
      </w:tblGrid>
      <w:tr w:rsidR="00B47689" w:rsidRPr="002E56CA" w:rsidTr="00CE1C9C">
        <w:trPr>
          <w:trHeight w:val="228"/>
        </w:trPr>
        <w:tc>
          <w:tcPr>
            <w:tcW w:w="405" w:type="dxa"/>
            <w:vMerge w:val="restart"/>
          </w:tcPr>
          <w:p w:rsidR="00B47689" w:rsidRPr="002E56CA" w:rsidRDefault="00B47689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47689" w:rsidRPr="002E56CA" w:rsidRDefault="00B47689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15" w:type="dxa"/>
            <w:vMerge w:val="restart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394" w:type="dxa"/>
            <w:gridSpan w:val="5"/>
          </w:tcPr>
          <w:p w:rsidR="00B47689" w:rsidRPr="002E56CA" w:rsidRDefault="00B47689" w:rsidP="00B4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B47689" w:rsidRPr="008C764C" w:rsidRDefault="00B47689" w:rsidP="00B4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64C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3969" w:type="dxa"/>
            <w:gridSpan w:val="5"/>
          </w:tcPr>
          <w:p w:rsidR="00B47689" w:rsidRPr="002E56CA" w:rsidRDefault="00B47689" w:rsidP="00B47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</w:tc>
      </w:tr>
      <w:tr w:rsidR="00B47689" w:rsidRPr="002E56CA" w:rsidTr="008C764C">
        <w:trPr>
          <w:trHeight w:val="286"/>
        </w:trPr>
        <w:tc>
          <w:tcPr>
            <w:tcW w:w="405" w:type="dxa"/>
            <w:vMerge/>
          </w:tcPr>
          <w:p w:rsidR="00B47689" w:rsidRPr="002E56CA" w:rsidRDefault="00B47689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701" w:type="dxa"/>
            <w:gridSpan w:val="2"/>
            <w:vMerge w:val="restart"/>
          </w:tcPr>
          <w:p w:rsidR="00B47689" w:rsidRPr="008C764C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64C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47689" w:rsidRPr="008C764C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64C">
              <w:rPr>
                <w:rFonts w:ascii="Times New Roman" w:hAnsi="Times New Roman" w:cs="Times New Roman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559" w:type="dxa"/>
            <w:gridSpan w:val="2"/>
            <w:vMerge w:val="restart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410" w:type="dxa"/>
            <w:gridSpan w:val="3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BC23EA" w:rsidRPr="002E56CA" w:rsidTr="008C764C">
        <w:tc>
          <w:tcPr>
            <w:tcW w:w="405" w:type="dxa"/>
            <w:vMerge/>
          </w:tcPr>
          <w:p w:rsidR="00B47689" w:rsidRPr="002E56CA" w:rsidRDefault="00B47689" w:rsidP="00CE1C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B47689" w:rsidRPr="002E56CA" w:rsidRDefault="00B47689" w:rsidP="00CE1C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47689" w:rsidRPr="002E56CA" w:rsidRDefault="00B47689" w:rsidP="00CE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47689" w:rsidRPr="002E56CA" w:rsidRDefault="00B47689" w:rsidP="00CE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в натуральном выражении</w:t>
            </w:r>
          </w:p>
        </w:tc>
        <w:tc>
          <w:tcPr>
            <w:tcW w:w="992" w:type="dxa"/>
            <w:vMerge w:val="restart"/>
          </w:tcPr>
          <w:p w:rsidR="00B47689" w:rsidRPr="002E56CA" w:rsidRDefault="00B47689" w:rsidP="00CE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в стоимостном выражении,</w:t>
            </w:r>
          </w:p>
          <w:p w:rsidR="00B47689" w:rsidRPr="002E56CA" w:rsidRDefault="00B47689" w:rsidP="00CE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vMerge/>
          </w:tcPr>
          <w:p w:rsidR="00B47689" w:rsidRPr="008C764C" w:rsidRDefault="00B47689" w:rsidP="00CE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47689" w:rsidRPr="008C764C" w:rsidRDefault="00B47689" w:rsidP="00CE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64C">
              <w:rPr>
                <w:rFonts w:ascii="Times New Roman" w:hAnsi="Times New Roman" w:cs="Times New Roman"/>
                <w:sz w:val="20"/>
                <w:szCs w:val="20"/>
              </w:rPr>
              <w:t>в натуральном выражении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47689" w:rsidRPr="008C764C" w:rsidRDefault="00B47689" w:rsidP="00CE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64C">
              <w:rPr>
                <w:rFonts w:ascii="Times New Roman" w:hAnsi="Times New Roman" w:cs="Times New Roman"/>
                <w:sz w:val="20"/>
                <w:szCs w:val="20"/>
              </w:rPr>
              <w:t>в стоимостном выражении,</w:t>
            </w:r>
          </w:p>
          <w:p w:rsidR="00B47689" w:rsidRPr="008C764C" w:rsidRDefault="00B47689" w:rsidP="00CE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64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gridSpan w:val="2"/>
            <w:vMerge/>
          </w:tcPr>
          <w:p w:rsidR="00B47689" w:rsidRPr="002E56CA" w:rsidRDefault="00B47689" w:rsidP="00CE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47689" w:rsidRPr="002E56CA" w:rsidRDefault="00B47689" w:rsidP="00CE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в натуральном выражении</w:t>
            </w:r>
          </w:p>
        </w:tc>
        <w:tc>
          <w:tcPr>
            <w:tcW w:w="992" w:type="dxa"/>
            <w:vMerge w:val="restart"/>
          </w:tcPr>
          <w:p w:rsidR="00B47689" w:rsidRPr="002E56CA" w:rsidRDefault="00B47689" w:rsidP="00CE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в стоимостном выражении,</w:t>
            </w:r>
          </w:p>
          <w:p w:rsidR="00B47689" w:rsidRPr="002E56CA" w:rsidRDefault="00B47689" w:rsidP="00CE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BC23EA" w:rsidRPr="002E56CA" w:rsidTr="008C764C">
        <w:tc>
          <w:tcPr>
            <w:tcW w:w="405" w:type="dxa"/>
            <w:vMerge/>
          </w:tcPr>
          <w:p w:rsidR="00B47689" w:rsidRPr="002E56CA" w:rsidRDefault="00B47689" w:rsidP="00CE1C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B47689" w:rsidRPr="002E56CA" w:rsidRDefault="00B47689" w:rsidP="00CE1C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7689" w:rsidRPr="002E56CA" w:rsidRDefault="00B47689" w:rsidP="00CE1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851" w:type="dxa"/>
          </w:tcPr>
          <w:p w:rsidR="00B47689" w:rsidRPr="002E56CA" w:rsidRDefault="00B47689" w:rsidP="00CE1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объем,</w:t>
            </w:r>
          </w:p>
          <w:p w:rsidR="00B47689" w:rsidRPr="002E56CA" w:rsidRDefault="00B47689" w:rsidP="00CE1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</w:tcPr>
          <w:p w:rsidR="00B47689" w:rsidRPr="002E56CA" w:rsidRDefault="00B47689" w:rsidP="00CE1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1" w:type="dxa"/>
          </w:tcPr>
          <w:p w:rsidR="00B47689" w:rsidRPr="002E56CA" w:rsidRDefault="00B47689" w:rsidP="00CE1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:rsidR="00B47689" w:rsidRPr="002E56CA" w:rsidRDefault="00B47689" w:rsidP="00CE1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7689" w:rsidRPr="008C764C" w:rsidRDefault="00B47689" w:rsidP="00CE1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64C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851" w:type="dxa"/>
          </w:tcPr>
          <w:p w:rsidR="00B47689" w:rsidRPr="008C764C" w:rsidRDefault="00B47689" w:rsidP="00CE1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64C">
              <w:rPr>
                <w:rFonts w:ascii="Times New Roman" w:hAnsi="Times New Roman" w:cs="Times New Roman"/>
                <w:sz w:val="20"/>
                <w:szCs w:val="20"/>
              </w:rPr>
              <w:t>объем,</w:t>
            </w:r>
          </w:p>
          <w:p w:rsidR="00B47689" w:rsidRPr="008C764C" w:rsidRDefault="00B47689" w:rsidP="00CE1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64C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8C764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47689" w:rsidRPr="008C764C" w:rsidRDefault="00B47689" w:rsidP="00CE1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64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B47689" w:rsidRPr="008C764C" w:rsidRDefault="00B47689" w:rsidP="00CE1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764C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C764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8C7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B47689" w:rsidRPr="008C764C" w:rsidRDefault="00B47689" w:rsidP="00CE1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689" w:rsidRPr="002E56CA" w:rsidRDefault="00B47689" w:rsidP="00CE1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708" w:type="dxa"/>
          </w:tcPr>
          <w:p w:rsidR="00B47689" w:rsidRPr="002E56CA" w:rsidRDefault="00B47689" w:rsidP="00CE1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объем,</w:t>
            </w:r>
          </w:p>
          <w:p w:rsidR="00B47689" w:rsidRPr="002E56CA" w:rsidRDefault="00B47689" w:rsidP="00CE1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9" w:type="dxa"/>
          </w:tcPr>
          <w:p w:rsidR="00B47689" w:rsidRPr="002E56CA" w:rsidRDefault="00B47689" w:rsidP="00CE1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B47689" w:rsidRPr="002E56CA" w:rsidRDefault="00B47689" w:rsidP="00CE1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</w:tcPr>
          <w:p w:rsidR="00B47689" w:rsidRPr="002E56CA" w:rsidRDefault="00B47689" w:rsidP="00CE1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3EA" w:rsidRPr="002E56CA" w:rsidTr="00CE1C9C">
        <w:trPr>
          <w:trHeight w:val="354"/>
        </w:trPr>
        <w:tc>
          <w:tcPr>
            <w:tcW w:w="405" w:type="dxa"/>
          </w:tcPr>
          <w:p w:rsidR="00B47689" w:rsidRPr="002E56CA" w:rsidRDefault="00B47689" w:rsidP="00CE1C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47689" w:rsidRPr="008C764C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6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47689" w:rsidRPr="008C764C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6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47689" w:rsidRPr="008C764C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6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47689" w:rsidRPr="008C764C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6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47689" w:rsidRPr="008C764C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6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C23EA" w:rsidRPr="002E56CA" w:rsidTr="008C764C">
        <w:tc>
          <w:tcPr>
            <w:tcW w:w="405" w:type="dxa"/>
            <w:vAlign w:val="center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B47689" w:rsidRPr="002E56CA" w:rsidRDefault="00B47689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Замена 11 деревянных оконных блоков на окна из ПВХ профиля и 2 дверных блока в муниципальном бюджетном учреждении дополнительного образования «Детская музыкальная школа № 80»</w:t>
            </w:r>
          </w:p>
        </w:tc>
        <w:tc>
          <w:tcPr>
            <w:tcW w:w="850" w:type="dxa"/>
            <w:vAlign w:val="center"/>
          </w:tcPr>
          <w:p w:rsidR="00B47689" w:rsidRPr="002E56CA" w:rsidRDefault="00B47689" w:rsidP="00BC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B47689" w:rsidRPr="002E56CA" w:rsidRDefault="00B47689" w:rsidP="00BC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237,5</w:t>
            </w:r>
          </w:p>
        </w:tc>
        <w:tc>
          <w:tcPr>
            <w:tcW w:w="850" w:type="dxa"/>
            <w:vAlign w:val="center"/>
          </w:tcPr>
          <w:p w:rsidR="00B47689" w:rsidRPr="002E56CA" w:rsidRDefault="00B47689" w:rsidP="00BC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51" w:type="dxa"/>
            <w:vAlign w:val="center"/>
          </w:tcPr>
          <w:p w:rsidR="00B47689" w:rsidRPr="002E56CA" w:rsidRDefault="00B47689" w:rsidP="00BC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992" w:type="dxa"/>
            <w:vAlign w:val="center"/>
          </w:tcPr>
          <w:p w:rsidR="00B47689" w:rsidRPr="002E56CA" w:rsidRDefault="00B47689" w:rsidP="00BC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850" w:type="dxa"/>
            <w:vAlign w:val="center"/>
          </w:tcPr>
          <w:p w:rsidR="00B47689" w:rsidRPr="008C764C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7689" w:rsidRPr="008C764C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7689" w:rsidRPr="008C764C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7689" w:rsidRPr="008C764C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3EA" w:rsidRPr="002E56CA" w:rsidTr="008C764C">
        <w:tc>
          <w:tcPr>
            <w:tcW w:w="405" w:type="dxa"/>
            <w:vAlign w:val="center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B47689" w:rsidRPr="002E56CA" w:rsidRDefault="00B47689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850" w:type="dxa"/>
            <w:vAlign w:val="center"/>
          </w:tcPr>
          <w:p w:rsidR="00B47689" w:rsidRPr="002E56CA" w:rsidRDefault="00B47689" w:rsidP="00BC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B47689" w:rsidRPr="002E56CA" w:rsidRDefault="00B47689" w:rsidP="00BC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237,5</w:t>
            </w:r>
          </w:p>
        </w:tc>
        <w:tc>
          <w:tcPr>
            <w:tcW w:w="850" w:type="dxa"/>
            <w:vAlign w:val="center"/>
          </w:tcPr>
          <w:p w:rsidR="00B47689" w:rsidRPr="002E56CA" w:rsidRDefault="00B47689" w:rsidP="00BC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B47689" w:rsidRPr="002E56CA" w:rsidRDefault="00B47689" w:rsidP="00BC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B47689" w:rsidRPr="002E56CA" w:rsidRDefault="00B47689" w:rsidP="00BC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850" w:type="dxa"/>
          </w:tcPr>
          <w:p w:rsidR="00B47689" w:rsidRPr="008C764C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:rsidR="00B47689" w:rsidRPr="008C764C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47689" w:rsidRPr="008C764C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6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47689" w:rsidRPr="008C764C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3EA" w:rsidRPr="002E56CA" w:rsidTr="00BC23EA">
        <w:tc>
          <w:tcPr>
            <w:tcW w:w="405" w:type="dxa"/>
            <w:vAlign w:val="center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B47689" w:rsidRPr="002E56CA" w:rsidRDefault="00B47689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 xml:space="preserve">Замена 4 деревянных оконных блоков на окна из ПВХ профиля в муниципальном казенном общеобразовательном учреждении «Общеобразовательная школа - интернат </w:t>
            </w: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педагогической </w:t>
            </w:r>
            <w:r w:rsidRPr="002E56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поддержки»</w:t>
            </w:r>
          </w:p>
        </w:tc>
        <w:tc>
          <w:tcPr>
            <w:tcW w:w="850" w:type="dxa"/>
            <w:vAlign w:val="center"/>
          </w:tcPr>
          <w:p w:rsidR="00B47689" w:rsidRPr="002E56CA" w:rsidRDefault="00BC23EA" w:rsidP="00BC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851" w:type="dxa"/>
            <w:vAlign w:val="center"/>
          </w:tcPr>
          <w:p w:rsidR="00B47689" w:rsidRPr="002E56CA" w:rsidRDefault="00BC23EA" w:rsidP="00BC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vAlign w:val="center"/>
          </w:tcPr>
          <w:p w:rsidR="00B47689" w:rsidRPr="002E56CA" w:rsidRDefault="00BC23EA" w:rsidP="00BC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51" w:type="dxa"/>
            <w:vAlign w:val="center"/>
          </w:tcPr>
          <w:p w:rsidR="00B47689" w:rsidRPr="002E56CA" w:rsidRDefault="00BC23EA" w:rsidP="00BC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992" w:type="dxa"/>
            <w:vAlign w:val="center"/>
          </w:tcPr>
          <w:p w:rsidR="00B47689" w:rsidRPr="002E56CA" w:rsidRDefault="00BC23EA" w:rsidP="00BC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0" w:type="dxa"/>
            <w:vAlign w:val="center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3EA" w:rsidRPr="002E56CA" w:rsidTr="00BC23EA">
        <w:tc>
          <w:tcPr>
            <w:tcW w:w="405" w:type="dxa"/>
            <w:vAlign w:val="center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B47689" w:rsidRPr="002E56CA" w:rsidRDefault="00B47689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850" w:type="dxa"/>
            <w:vAlign w:val="center"/>
          </w:tcPr>
          <w:p w:rsidR="00B47689" w:rsidRPr="002E56CA" w:rsidRDefault="002E56CA" w:rsidP="00BC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B47689" w:rsidRPr="002E56CA" w:rsidRDefault="00BC23EA" w:rsidP="00BC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vAlign w:val="center"/>
          </w:tcPr>
          <w:p w:rsidR="00B47689" w:rsidRPr="002E56CA" w:rsidRDefault="00B47689" w:rsidP="00BC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B47689" w:rsidRPr="002E56CA" w:rsidRDefault="002E56CA" w:rsidP="00BC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B47689" w:rsidRPr="002E56CA" w:rsidRDefault="00BC23EA" w:rsidP="00BC2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0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CA" w:rsidRPr="002E56CA" w:rsidTr="002E56CA">
        <w:tc>
          <w:tcPr>
            <w:tcW w:w="405" w:type="dxa"/>
            <w:vAlign w:val="center"/>
          </w:tcPr>
          <w:p w:rsidR="002E56CA" w:rsidRPr="002E56CA" w:rsidRDefault="002E56CA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5" w:type="dxa"/>
          </w:tcPr>
          <w:p w:rsidR="002E56CA" w:rsidRPr="002E56CA" w:rsidRDefault="002E56CA" w:rsidP="00CC4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Замена 4</w:t>
            </w:r>
            <w:r w:rsidR="00CC41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деревянных оконных блоков на окна из ПВХ профиля в муниципальном казенном общеобразовательном учреждении «Общеобразовательная школа - интернат </w:t>
            </w: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педагогической поддержки»</w:t>
            </w:r>
          </w:p>
        </w:tc>
        <w:tc>
          <w:tcPr>
            <w:tcW w:w="850" w:type="dxa"/>
            <w:vAlign w:val="center"/>
          </w:tcPr>
          <w:p w:rsidR="002E56CA" w:rsidRPr="002E56CA" w:rsidRDefault="002E56CA" w:rsidP="008C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2E56CA" w:rsidRPr="002E56CA" w:rsidRDefault="002E56CA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56CA" w:rsidRPr="002E56CA" w:rsidRDefault="002E56CA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56CA" w:rsidRPr="002E56CA" w:rsidRDefault="002E56CA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6CA" w:rsidRPr="002E56CA" w:rsidRDefault="002E56CA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56CA" w:rsidRPr="002E56CA" w:rsidRDefault="002E56CA" w:rsidP="002E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2E56CA" w:rsidRPr="002E56CA" w:rsidRDefault="004142AA" w:rsidP="00414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1126,6</w:t>
            </w:r>
          </w:p>
        </w:tc>
        <w:tc>
          <w:tcPr>
            <w:tcW w:w="992" w:type="dxa"/>
            <w:vAlign w:val="center"/>
          </w:tcPr>
          <w:p w:rsidR="002E56CA" w:rsidRPr="002E56CA" w:rsidRDefault="008C764C" w:rsidP="002E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37,41</w:t>
            </w:r>
          </w:p>
        </w:tc>
        <w:tc>
          <w:tcPr>
            <w:tcW w:w="709" w:type="dxa"/>
            <w:vAlign w:val="center"/>
          </w:tcPr>
          <w:p w:rsidR="002E56CA" w:rsidRPr="002E56CA" w:rsidRDefault="002E56CA" w:rsidP="002E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992" w:type="dxa"/>
            <w:vAlign w:val="center"/>
          </w:tcPr>
          <w:p w:rsidR="00CC4126" w:rsidRDefault="00CC4126" w:rsidP="002E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CA" w:rsidRDefault="00333F64" w:rsidP="002E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130,36</w:t>
            </w:r>
          </w:p>
          <w:p w:rsidR="00CC4126" w:rsidRPr="002E56CA" w:rsidRDefault="00CC4126" w:rsidP="002E5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56CA" w:rsidRPr="002E56CA" w:rsidRDefault="002E56CA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E56CA" w:rsidRPr="002E56CA" w:rsidRDefault="002E56CA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56CA" w:rsidRPr="002E56CA" w:rsidRDefault="002E56CA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2E56CA" w:rsidRPr="002E56CA" w:rsidRDefault="002E56CA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56CA" w:rsidRPr="002E56CA" w:rsidRDefault="002E56CA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23EA" w:rsidRPr="002E56CA" w:rsidTr="00BC23EA">
        <w:tc>
          <w:tcPr>
            <w:tcW w:w="405" w:type="dxa"/>
            <w:vAlign w:val="center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B47689" w:rsidRPr="002E56CA" w:rsidRDefault="00B47689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850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7689" w:rsidRPr="002E56CA" w:rsidRDefault="002E56CA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B47689" w:rsidRPr="002E56CA" w:rsidRDefault="004142AA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1126,6</w:t>
            </w:r>
          </w:p>
        </w:tc>
        <w:tc>
          <w:tcPr>
            <w:tcW w:w="992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B47689" w:rsidRPr="002E56CA" w:rsidRDefault="002E56CA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B47689" w:rsidRPr="002E56CA" w:rsidRDefault="00333F64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130,36</w:t>
            </w:r>
          </w:p>
        </w:tc>
        <w:tc>
          <w:tcPr>
            <w:tcW w:w="851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C23EA" w:rsidRPr="002E56CA" w:rsidTr="00BC23EA">
        <w:trPr>
          <w:trHeight w:val="690"/>
        </w:trPr>
        <w:tc>
          <w:tcPr>
            <w:tcW w:w="405" w:type="dxa"/>
            <w:vAlign w:val="center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5" w:type="dxa"/>
          </w:tcPr>
          <w:p w:rsidR="00B47689" w:rsidRPr="002E56CA" w:rsidRDefault="008C764C" w:rsidP="008C7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деревянных оконных блоков на окна из ПВХ профиля в муниципальном казенном общеобразовательном учреждении «Общеобразовательная школа - интернат </w:t>
            </w: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педагогической поддержки»</w:t>
            </w:r>
          </w:p>
        </w:tc>
        <w:tc>
          <w:tcPr>
            <w:tcW w:w="850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</w:tcPr>
          <w:p w:rsidR="00B47689" w:rsidRPr="002E56CA" w:rsidRDefault="008C764C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778,8</w:t>
            </w:r>
          </w:p>
        </w:tc>
        <w:tc>
          <w:tcPr>
            <w:tcW w:w="709" w:type="dxa"/>
          </w:tcPr>
          <w:p w:rsidR="00B47689" w:rsidRPr="002E56CA" w:rsidRDefault="008C764C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28,71</w:t>
            </w:r>
          </w:p>
        </w:tc>
        <w:tc>
          <w:tcPr>
            <w:tcW w:w="709" w:type="dxa"/>
          </w:tcPr>
          <w:p w:rsidR="00B47689" w:rsidRPr="002E56CA" w:rsidRDefault="008C764C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992" w:type="dxa"/>
          </w:tcPr>
          <w:p w:rsidR="00B47689" w:rsidRPr="002E56CA" w:rsidRDefault="00333F64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100,045</w:t>
            </w:r>
          </w:p>
        </w:tc>
      </w:tr>
      <w:tr w:rsidR="00BC23EA" w:rsidRPr="002E56CA" w:rsidTr="00BC23EA">
        <w:tc>
          <w:tcPr>
            <w:tcW w:w="405" w:type="dxa"/>
          </w:tcPr>
          <w:p w:rsidR="00B47689" w:rsidRPr="002E56CA" w:rsidRDefault="00B47689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B47689" w:rsidRPr="002E56CA" w:rsidRDefault="00B47689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850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B47689" w:rsidRPr="002E56CA" w:rsidRDefault="008C764C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778,8</w:t>
            </w:r>
          </w:p>
        </w:tc>
        <w:tc>
          <w:tcPr>
            <w:tcW w:w="709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B47689" w:rsidRPr="002E56CA" w:rsidRDefault="00333F64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100,045</w:t>
            </w:r>
          </w:p>
        </w:tc>
      </w:tr>
      <w:tr w:rsidR="00BC23EA" w:rsidRPr="002E56CA" w:rsidTr="00BC23EA">
        <w:tc>
          <w:tcPr>
            <w:tcW w:w="405" w:type="dxa"/>
          </w:tcPr>
          <w:p w:rsidR="00B47689" w:rsidRPr="002E56CA" w:rsidRDefault="00B47689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B47689" w:rsidRPr="002E56CA" w:rsidRDefault="00B47689" w:rsidP="0066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850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B47689" w:rsidRPr="002E56CA" w:rsidRDefault="008C764C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B47689" w:rsidRPr="002E56CA" w:rsidRDefault="008C764C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850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B47689" w:rsidRPr="002E56CA" w:rsidRDefault="008C764C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1126,6</w:t>
            </w:r>
          </w:p>
        </w:tc>
        <w:tc>
          <w:tcPr>
            <w:tcW w:w="992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B47689" w:rsidRPr="002E56CA" w:rsidRDefault="00333F64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130,36</w:t>
            </w:r>
          </w:p>
        </w:tc>
        <w:tc>
          <w:tcPr>
            <w:tcW w:w="851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</w:tcPr>
          <w:p w:rsidR="00B47689" w:rsidRPr="002E56CA" w:rsidRDefault="008C764C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778,8</w:t>
            </w:r>
          </w:p>
        </w:tc>
        <w:tc>
          <w:tcPr>
            <w:tcW w:w="709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B47689" w:rsidRPr="002E56CA" w:rsidRDefault="00B47689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B47689" w:rsidRPr="002E56CA" w:rsidRDefault="00333F64" w:rsidP="0066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100,045</w:t>
            </w:r>
          </w:p>
        </w:tc>
      </w:tr>
    </w:tbl>
    <w:p w:rsidR="00665028" w:rsidRDefault="00665028" w:rsidP="00665028">
      <w:pPr>
        <w:jc w:val="center"/>
        <w:rPr>
          <w:rFonts w:ascii="Times New Roman" w:hAnsi="Times New Roman" w:cs="Times New Roman"/>
          <w:sz w:val="20"/>
          <w:szCs w:val="20"/>
        </w:rPr>
      </w:pPr>
      <w:r w:rsidRPr="002E56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47689" w:rsidRPr="002E56CA">
        <w:rPr>
          <w:sz w:val="20"/>
          <w:szCs w:val="20"/>
        </w:rPr>
        <w:t xml:space="preserve">                       </w:t>
      </w:r>
      <w:r w:rsidR="00C03D62">
        <w:rPr>
          <w:sz w:val="20"/>
          <w:szCs w:val="20"/>
        </w:rPr>
        <w:t xml:space="preserve">                                                                                                  </w:t>
      </w:r>
      <w:r w:rsidRPr="002E56CA">
        <w:rPr>
          <w:sz w:val="20"/>
          <w:szCs w:val="20"/>
        </w:rPr>
        <w:t xml:space="preserve">      </w:t>
      </w:r>
      <w:r w:rsidRPr="002E56CA">
        <w:rPr>
          <w:rFonts w:ascii="Times New Roman" w:hAnsi="Times New Roman" w:cs="Times New Roman"/>
          <w:sz w:val="20"/>
          <w:szCs w:val="20"/>
        </w:rPr>
        <w:t>».</w:t>
      </w:r>
    </w:p>
    <w:p w:rsidR="0071411D" w:rsidRDefault="0071411D">
      <w:pPr>
        <w:rPr>
          <w:b/>
          <w:sz w:val="20"/>
          <w:szCs w:val="20"/>
        </w:rPr>
        <w:sectPr w:rsidR="0071411D" w:rsidSect="006650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71411D" w:rsidRDefault="0071411D" w:rsidP="0071411D">
      <w:pPr>
        <w:pStyle w:val="a6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7E">
        <w:rPr>
          <w:rFonts w:ascii="Times New Roman" w:hAnsi="Times New Roman" w:cs="Times New Roman"/>
          <w:b/>
          <w:sz w:val="28"/>
          <w:szCs w:val="28"/>
        </w:rPr>
        <w:lastRenderedPageBreak/>
        <w:t>Методика оценки эффективности муниципальной программы</w:t>
      </w:r>
    </w:p>
    <w:p w:rsidR="0071411D" w:rsidRDefault="0071411D" w:rsidP="007141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представляет собой механизм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программой, в целях оптимальной концентрации средств на выполнение поставленных задач.</w:t>
      </w:r>
    </w:p>
    <w:p w:rsidR="0071411D" w:rsidRDefault="0071411D" w:rsidP="007141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будет проведена в соответствии с постановлением </w:t>
      </w:r>
      <w:r w:rsidRPr="006A7800">
        <w:rPr>
          <w:rFonts w:ascii="Times New Roman" w:hAnsi="Times New Roman" w:cs="Times New Roman"/>
          <w:sz w:val="28"/>
          <w:szCs w:val="28"/>
        </w:rPr>
        <w:t>администрации Мариинского муниципального района от 16.05.2019 № 246-П «Об утверждении Порядка разработки, реализации и оценки эффективности муниципальных программ Мариинского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D62" w:rsidRDefault="00C03D62">
      <w:pPr>
        <w:rPr>
          <w:b/>
          <w:sz w:val="20"/>
          <w:szCs w:val="20"/>
        </w:rPr>
        <w:sectPr w:rsidR="00C03D62" w:rsidSect="0071411D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CE1C9C" w:rsidRPr="0038077E" w:rsidRDefault="00CE1C9C" w:rsidP="00EF1289">
      <w:pPr>
        <w:tabs>
          <w:tab w:val="left" w:pos="3840"/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CE1C9C" w:rsidRPr="0038077E" w:rsidSect="00EF1289">
      <w:headerReference w:type="default" r:id="rId17"/>
      <w:pgSz w:w="16838" w:h="11906" w:orient="landscape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6F" w:rsidRDefault="00010F6F" w:rsidP="00EB3A0B">
      <w:pPr>
        <w:spacing w:after="0" w:line="240" w:lineRule="auto"/>
      </w:pPr>
      <w:r>
        <w:separator/>
      </w:r>
    </w:p>
  </w:endnote>
  <w:endnote w:type="continuationSeparator" w:id="0">
    <w:p w:rsidR="00010F6F" w:rsidRDefault="00010F6F" w:rsidP="00EB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89" w:rsidRDefault="00EF128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89" w:rsidRDefault="00EF128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89" w:rsidRDefault="00EF12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6F" w:rsidRDefault="00010F6F" w:rsidP="00EB3A0B">
      <w:pPr>
        <w:spacing w:after="0" w:line="240" w:lineRule="auto"/>
      </w:pPr>
      <w:r>
        <w:separator/>
      </w:r>
    </w:p>
  </w:footnote>
  <w:footnote w:type="continuationSeparator" w:id="0">
    <w:p w:rsidR="00010F6F" w:rsidRDefault="00010F6F" w:rsidP="00EB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0745"/>
      <w:docPartObj>
        <w:docPartGallery w:val="Page Numbers (Top of Page)"/>
        <w:docPartUnique/>
      </w:docPartObj>
    </w:sdtPr>
    <w:sdtContent>
      <w:p w:rsidR="00EF1289" w:rsidRDefault="00721FD4">
        <w:pPr>
          <w:pStyle w:val="a7"/>
          <w:jc w:val="center"/>
        </w:pPr>
        <w:fldSimple w:instr=" PAGE   \* MERGEFORMAT ">
          <w:r w:rsidR="006F6C11">
            <w:rPr>
              <w:noProof/>
            </w:rPr>
            <w:t>2</w:t>
          </w:r>
        </w:fldSimple>
      </w:p>
    </w:sdtContent>
  </w:sdt>
  <w:p w:rsidR="00EF1289" w:rsidRDefault="00EF12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89" w:rsidRDefault="00EF128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89" w:rsidRDefault="00721FD4">
    <w:pPr>
      <w:pStyle w:val="a7"/>
      <w:jc w:val="center"/>
    </w:pPr>
    <w:fldSimple w:instr=" PAGE   \* MERGEFORMAT ">
      <w:r w:rsidR="006F6C11">
        <w:rPr>
          <w:noProof/>
        </w:rPr>
        <w:t>8</w:t>
      </w:r>
    </w:fldSimple>
  </w:p>
  <w:p w:rsidR="00EF1289" w:rsidRDefault="00EF1289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89" w:rsidRDefault="00EF1289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5224873"/>
      <w:docPartObj>
        <w:docPartGallery w:val="Page Numbers (Top of Page)"/>
        <w:docPartUnique/>
      </w:docPartObj>
    </w:sdtPr>
    <w:sdtContent>
      <w:p w:rsidR="00EF1289" w:rsidRDefault="00721FD4">
        <w:pPr>
          <w:pStyle w:val="a7"/>
          <w:jc w:val="center"/>
        </w:pPr>
        <w:fldSimple w:instr="PAGE   \* MERGEFORMAT">
          <w:r w:rsidR="006F6C11">
            <w:rPr>
              <w:noProof/>
            </w:rPr>
            <w:t>15</w:t>
          </w:r>
        </w:fldSimple>
      </w:p>
    </w:sdtContent>
  </w:sdt>
  <w:p w:rsidR="00EF1289" w:rsidRDefault="00EF12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B5E"/>
    <w:multiLevelType w:val="multilevel"/>
    <w:tmpl w:val="7D186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4F54C1"/>
    <w:multiLevelType w:val="hybridMultilevel"/>
    <w:tmpl w:val="24EE3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D0A9A"/>
    <w:multiLevelType w:val="hybridMultilevel"/>
    <w:tmpl w:val="30DCEC0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54E1113"/>
    <w:multiLevelType w:val="hybridMultilevel"/>
    <w:tmpl w:val="0D30546C"/>
    <w:lvl w:ilvl="0" w:tplc="F9F6E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522267"/>
    <w:multiLevelType w:val="hybridMultilevel"/>
    <w:tmpl w:val="EBF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E79BD"/>
    <w:multiLevelType w:val="hybridMultilevel"/>
    <w:tmpl w:val="27D446A4"/>
    <w:lvl w:ilvl="0" w:tplc="7DE899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6419F4"/>
    <w:multiLevelType w:val="hybridMultilevel"/>
    <w:tmpl w:val="EADA65B0"/>
    <w:lvl w:ilvl="0" w:tplc="DA941BE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C9114F6"/>
    <w:multiLevelType w:val="hybridMultilevel"/>
    <w:tmpl w:val="5B6A564C"/>
    <w:lvl w:ilvl="0" w:tplc="5B6A4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8F5026"/>
    <w:multiLevelType w:val="hybridMultilevel"/>
    <w:tmpl w:val="B4CEE118"/>
    <w:lvl w:ilvl="0" w:tplc="F0E2C076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E2CA0"/>
    <w:multiLevelType w:val="hybridMultilevel"/>
    <w:tmpl w:val="68248F2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5F26"/>
    <w:multiLevelType w:val="hybridMultilevel"/>
    <w:tmpl w:val="B4CEE118"/>
    <w:lvl w:ilvl="0" w:tplc="F0E2C076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15189"/>
    <w:multiLevelType w:val="multilevel"/>
    <w:tmpl w:val="BDBC50C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2">
    <w:nsid w:val="2C420BAB"/>
    <w:multiLevelType w:val="hybridMultilevel"/>
    <w:tmpl w:val="32CC3FAC"/>
    <w:lvl w:ilvl="0" w:tplc="A6AEE2B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01422B"/>
    <w:multiLevelType w:val="hybridMultilevel"/>
    <w:tmpl w:val="68248F2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52C0D"/>
    <w:multiLevelType w:val="multilevel"/>
    <w:tmpl w:val="F7228A9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80" w:hanging="2160"/>
      </w:pPr>
      <w:rPr>
        <w:rFonts w:eastAsia="Calibri" w:hint="default"/>
        <w:b w:val="0"/>
      </w:rPr>
    </w:lvl>
  </w:abstractNum>
  <w:abstractNum w:abstractNumId="15">
    <w:nsid w:val="43CD405A"/>
    <w:multiLevelType w:val="hybridMultilevel"/>
    <w:tmpl w:val="32240E88"/>
    <w:lvl w:ilvl="0" w:tplc="DA941BE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C24AD2"/>
    <w:multiLevelType w:val="hybridMultilevel"/>
    <w:tmpl w:val="32CC3FAC"/>
    <w:lvl w:ilvl="0" w:tplc="A6AEE2B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6C96364"/>
    <w:multiLevelType w:val="hybridMultilevel"/>
    <w:tmpl w:val="21FC35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2547B"/>
    <w:multiLevelType w:val="multilevel"/>
    <w:tmpl w:val="8D404A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EE27012"/>
    <w:multiLevelType w:val="hybridMultilevel"/>
    <w:tmpl w:val="F978F632"/>
    <w:lvl w:ilvl="0" w:tplc="4454D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3375BE"/>
    <w:multiLevelType w:val="hybridMultilevel"/>
    <w:tmpl w:val="EADA65B0"/>
    <w:lvl w:ilvl="0" w:tplc="DA941BE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921BD0"/>
    <w:multiLevelType w:val="hybridMultilevel"/>
    <w:tmpl w:val="7818C1A6"/>
    <w:lvl w:ilvl="0" w:tplc="615EEB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AE55FF"/>
    <w:multiLevelType w:val="hybridMultilevel"/>
    <w:tmpl w:val="7818C1A6"/>
    <w:lvl w:ilvl="0" w:tplc="615EEB24">
      <w:start w:val="3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3">
    <w:nsid w:val="780C2F48"/>
    <w:multiLevelType w:val="hybridMultilevel"/>
    <w:tmpl w:val="0C9C148A"/>
    <w:lvl w:ilvl="0" w:tplc="A14A4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D5D2599"/>
    <w:multiLevelType w:val="hybridMultilevel"/>
    <w:tmpl w:val="3126C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24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9"/>
  </w:num>
  <w:num w:numId="12">
    <w:abstractNumId w:val="6"/>
  </w:num>
  <w:num w:numId="13">
    <w:abstractNumId w:val="20"/>
  </w:num>
  <w:num w:numId="14">
    <w:abstractNumId w:val="15"/>
  </w:num>
  <w:num w:numId="15">
    <w:abstractNumId w:val="17"/>
  </w:num>
  <w:num w:numId="16">
    <w:abstractNumId w:val="9"/>
  </w:num>
  <w:num w:numId="17">
    <w:abstractNumId w:val="13"/>
  </w:num>
  <w:num w:numId="18">
    <w:abstractNumId w:val="22"/>
  </w:num>
  <w:num w:numId="19">
    <w:abstractNumId w:val="21"/>
  </w:num>
  <w:num w:numId="20">
    <w:abstractNumId w:val="12"/>
  </w:num>
  <w:num w:numId="21">
    <w:abstractNumId w:val="5"/>
  </w:num>
  <w:num w:numId="22">
    <w:abstractNumId w:val="8"/>
  </w:num>
  <w:num w:numId="23">
    <w:abstractNumId w:val="16"/>
  </w:num>
  <w:num w:numId="24">
    <w:abstractNumId w:val="2"/>
  </w:num>
  <w:num w:numId="25">
    <w:abstractNumId w:val="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D78D2"/>
    <w:rsid w:val="00007C62"/>
    <w:rsid w:val="00010F6F"/>
    <w:rsid w:val="00050755"/>
    <w:rsid w:val="00055478"/>
    <w:rsid w:val="000572C3"/>
    <w:rsid w:val="00091345"/>
    <w:rsid w:val="000936A6"/>
    <w:rsid w:val="000B1AF1"/>
    <w:rsid w:val="000C145F"/>
    <w:rsid w:val="000D292D"/>
    <w:rsid w:val="000D75C7"/>
    <w:rsid w:val="001079D5"/>
    <w:rsid w:val="0011031B"/>
    <w:rsid w:val="00121FAC"/>
    <w:rsid w:val="001403DF"/>
    <w:rsid w:val="00160D53"/>
    <w:rsid w:val="00164C5A"/>
    <w:rsid w:val="00177D70"/>
    <w:rsid w:val="001B2640"/>
    <w:rsid w:val="001B55E5"/>
    <w:rsid w:val="001D797D"/>
    <w:rsid w:val="001F551A"/>
    <w:rsid w:val="002162C9"/>
    <w:rsid w:val="00225D9C"/>
    <w:rsid w:val="00252236"/>
    <w:rsid w:val="002E56CA"/>
    <w:rsid w:val="003041C3"/>
    <w:rsid w:val="003339C6"/>
    <w:rsid w:val="00333F64"/>
    <w:rsid w:val="003375FD"/>
    <w:rsid w:val="00355332"/>
    <w:rsid w:val="0038077E"/>
    <w:rsid w:val="003867FF"/>
    <w:rsid w:val="003A3171"/>
    <w:rsid w:val="003A557F"/>
    <w:rsid w:val="003A7F72"/>
    <w:rsid w:val="003B0C0F"/>
    <w:rsid w:val="003F083B"/>
    <w:rsid w:val="00402346"/>
    <w:rsid w:val="004142AA"/>
    <w:rsid w:val="004249B6"/>
    <w:rsid w:val="004721E3"/>
    <w:rsid w:val="004778DE"/>
    <w:rsid w:val="004962B5"/>
    <w:rsid w:val="004A16B6"/>
    <w:rsid w:val="004B6388"/>
    <w:rsid w:val="004C6586"/>
    <w:rsid w:val="004C6B3F"/>
    <w:rsid w:val="004D78D2"/>
    <w:rsid w:val="004E1355"/>
    <w:rsid w:val="00513EAC"/>
    <w:rsid w:val="00554839"/>
    <w:rsid w:val="005553E7"/>
    <w:rsid w:val="00571968"/>
    <w:rsid w:val="00580260"/>
    <w:rsid w:val="00596D67"/>
    <w:rsid w:val="005A54D8"/>
    <w:rsid w:val="005A5667"/>
    <w:rsid w:val="005B0243"/>
    <w:rsid w:val="005C2A60"/>
    <w:rsid w:val="005C5EF5"/>
    <w:rsid w:val="00651962"/>
    <w:rsid w:val="00665028"/>
    <w:rsid w:val="00683AC8"/>
    <w:rsid w:val="006A443F"/>
    <w:rsid w:val="006A4737"/>
    <w:rsid w:val="006A7800"/>
    <w:rsid w:val="006D7CC6"/>
    <w:rsid w:val="006E594A"/>
    <w:rsid w:val="006F22E9"/>
    <w:rsid w:val="006F6C11"/>
    <w:rsid w:val="0071411D"/>
    <w:rsid w:val="00721FD4"/>
    <w:rsid w:val="0074210D"/>
    <w:rsid w:val="00745FE9"/>
    <w:rsid w:val="00761856"/>
    <w:rsid w:val="00767896"/>
    <w:rsid w:val="00770DA9"/>
    <w:rsid w:val="007831C7"/>
    <w:rsid w:val="00793F5D"/>
    <w:rsid w:val="007A4A07"/>
    <w:rsid w:val="007C5DC9"/>
    <w:rsid w:val="007D2CE1"/>
    <w:rsid w:val="007E2A5C"/>
    <w:rsid w:val="007E56E5"/>
    <w:rsid w:val="007F38F3"/>
    <w:rsid w:val="00804F18"/>
    <w:rsid w:val="00820D31"/>
    <w:rsid w:val="00831E51"/>
    <w:rsid w:val="00836E4A"/>
    <w:rsid w:val="0085150C"/>
    <w:rsid w:val="008622B0"/>
    <w:rsid w:val="00896720"/>
    <w:rsid w:val="008B06A8"/>
    <w:rsid w:val="008B363E"/>
    <w:rsid w:val="008C764C"/>
    <w:rsid w:val="008D09A9"/>
    <w:rsid w:val="008E7A64"/>
    <w:rsid w:val="008F4743"/>
    <w:rsid w:val="008F6211"/>
    <w:rsid w:val="008F6A5C"/>
    <w:rsid w:val="00943F65"/>
    <w:rsid w:val="0096066D"/>
    <w:rsid w:val="00974F32"/>
    <w:rsid w:val="0099108C"/>
    <w:rsid w:val="009913EC"/>
    <w:rsid w:val="009B748A"/>
    <w:rsid w:val="009C56AC"/>
    <w:rsid w:val="009F3637"/>
    <w:rsid w:val="009F7ACA"/>
    <w:rsid w:val="00A23811"/>
    <w:rsid w:val="00A3022F"/>
    <w:rsid w:val="00A34F2E"/>
    <w:rsid w:val="00A379CF"/>
    <w:rsid w:val="00A42FC1"/>
    <w:rsid w:val="00A677EE"/>
    <w:rsid w:val="00A81D70"/>
    <w:rsid w:val="00AD4E55"/>
    <w:rsid w:val="00AF2781"/>
    <w:rsid w:val="00AF397C"/>
    <w:rsid w:val="00AF7A93"/>
    <w:rsid w:val="00B01865"/>
    <w:rsid w:val="00B37F09"/>
    <w:rsid w:val="00B42D71"/>
    <w:rsid w:val="00B47689"/>
    <w:rsid w:val="00B70941"/>
    <w:rsid w:val="00B761D8"/>
    <w:rsid w:val="00B920F9"/>
    <w:rsid w:val="00B95DC6"/>
    <w:rsid w:val="00BA7B31"/>
    <w:rsid w:val="00BC23EA"/>
    <w:rsid w:val="00BD056D"/>
    <w:rsid w:val="00BD54E9"/>
    <w:rsid w:val="00BF3529"/>
    <w:rsid w:val="00C02621"/>
    <w:rsid w:val="00C03D62"/>
    <w:rsid w:val="00C138CF"/>
    <w:rsid w:val="00C33372"/>
    <w:rsid w:val="00C37155"/>
    <w:rsid w:val="00C47BBC"/>
    <w:rsid w:val="00C573EF"/>
    <w:rsid w:val="00C825D2"/>
    <w:rsid w:val="00CC4126"/>
    <w:rsid w:val="00CE1C9C"/>
    <w:rsid w:val="00CE2A9F"/>
    <w:rsid w:val="00D26FE5"/>
    <w:rsid w:val="00D66D2F"/>
    <w:rsid w:val="00E26EDE"/>
    <w:rsid w:val="00E8478C"/>
    <w:rsid w:val="00E86166"/>
    <w:rsid w:val="00E974C6"/>
    <w:rsid w:val="00E97B06"/>
    <w:rsid w:val="00EB3A0B"/>
    <w:rsid w:val="00EF1289"/>
    <w:rsid w:val="00EF2888"/>
    <w:rsid w:val="00F15904"/>
    <w:rsid w:val="00F64202"/>
    <w:rsid w:val="00F65C29"/>
    <w:rsid w:val="00F70B53"/>
    <w:rsid w:val="00F75FAF"/>
    <w:rsid w:val="00F955F4"/>
    <w:rsid w:val="00FA4C52"/>
    <w:rsid w:val="00FD2790"/>
    <w:rsid w:val="00FD4B90"/>
    <w:rsid w:val="00FE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70"/>
  </w:style>
  <w:style w:type="paragraph" w:styleId="3">
    <w:name w:val="heading 3"/>
    <w:basedOn w:val="a"/>
    <w:next w:val="a"/>
    <w:link w:val="30"/>
    <w:qFormat/>
    <w:rsid w:val="006650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665028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6">
    <w:name w:val="heading 6"/>
    <w:basedOn w:val="a"/>
    <w:next w:val="a"/>
    <w:link w:val="60"/>
    <w:qFormat/>
    <w:rsid w:val="0066502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F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0B"/>
  </w:style>
  <w:style w:type="paragraph" w:styleId="a9">
    <w:name w:val="footer"/>
    <w:basedOn w:val="a"/>
    <w:link w:val="aa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A0B"/>
  </w:style>
  <w:style w:type="paragraph" w:customStyle="1" w:styleId="ConsPlusCell">
    <w:name w:val="ConsPlusCell"/>
    <w:uiPriority w:val="99"/>
    <w:rsid w:val="006A7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rsid w:val="006A780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650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6502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60">
    <w:name w:val="Заголовок 6 Знак"/>
    <w:basedOn w:val="a0"/>
    <w:link w:val="6"/>
    <w:rsid w:val="0066502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665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5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">
    <w:name w:val="Iau?iue"/>
    <w:rsid w:val="00665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665028"/>
    <w:pPr>
      <w:spacing w:before="240" w:after="0" w:line="240" w:lineRule="atLeast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65028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665028"/>
  </w:style>
  <w:style w:type="character" w:customStyle="1" w:styleId="apple-converted-space">
    <w:name w:val="apple-converted-space"/>
    <w:basedOn w:val="a0"/>
    <w:rsid w:val="00665028"/>
  </w:style>
  <w:style w:type="paragraph" w:customStyle="1" w:styleId="ConsPlusNormal">
    <w:name w:val="ConsPlusNormal"/>
    <w:rsid w:val="00665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rsid w:val="00665028"/>
    <w:rPr>
      <w:sz w:val="24"/>
      <w:szCs w:val="24"/>
    </w:rPr>
  </w:style>
  <w:style w:type="character" w:styleId="ae">
    <w:name w:val="Emphasis"/>
    <w:basedOn w:val="a0"/>
    <w:uiPriority w:val="20"/>
    <w:qFormat/>
    <w:rsid w:val="00665028"/>
    <w:rPr>
      <w:i/>
      <w:iCs/>
    </w:rPr>
  </w:style>
  <w:style w:type="character" w:styleId="af">
    <w:name w:val="Strong"/>
    <w:basedOn w:val="a0"/>
    <w:uiPriority w:val="22"/>
    <w:qFormat/>
    <w:rsid w:val="00665028"/>
    <w:rPr>
      <w:b/>
      <w:bCs/>
    </w:rPr>
  </w:style>
  <w:style w:type="paragraph" w:styleId="af0">
    <w:name w:val="Normal (Web)"/>
    <w:basedOn w:val="a"/>
    <w:uiPriority w:val="99"/>
    <w:semiHidden/>
    <w:unhideWhenUsed/>
    <w:rsid w:val="005C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F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0B"/>
  </w:style>
  <w:style w:type="paragraph" w:styleId="a9">
    <w:name w:val="footer"/>
    <w:basedOn w:val="a"/>
    <w:link w:val="aa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681;fld=134;dst=249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89650-5CBA-4E30-B993-2ECD7E4B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ZachinyaevaNA</dc:creator>
  <cp:lastModifiedBy>User</cp:lastModifiedBy>
  <cp:revision>2</cp:revision>
  <cp:lastPrinted>2021-10-04T06:08:00Z</cp:lastPrinted>
  <dcterms:created xsi:type="dcterms:W3CDTF">2021-10-04T09:18:00Z</dcterms:created>
  <dcterms:modified xsi:type="dcterms:W3CDTF">2021-10-04T09:18:00Z</dcterms:modified>
</cp:coreProperties>
</file>