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73" w:rsidRDefault="00A04973" w:rsidP="00A04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A04973" w:rsidRDefault="00A04973" w:rsidP="00A04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973" w:rsidRDefault="00A04973" w:rsidP="00A04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A04973" w:rsidRDefault="00A04973" w:rsidP="00A04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МАРИИНСКОГО МУНИЦИПАЛЬНОГО РАЙОНА</w:t>
      </w:r>
    </w:p>
    <w:p w:rsidR="00A04973" w:rsidRDefault="00A04973" w:rsidP="00A04973">
      <w:pPr>
        <w:spacing w:after="0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</w:t>
      </w:r>
    </w:p>
    <w:p w:rsidR="00A04973" w:rsidRDefault="00A04973" w:rsidP="00A049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973" w:rsidRDefault="00A04973" w:rsidP="00A049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04973" w:rsidRDefault="00A04973" w:rsidP="00A049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.2017г.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53/1</w:t>
      </w:r>
    </w:p>
    <w:p w:rsidR="00A04973" w:rsidRDefault="00A04973" w:rsidP="00A049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г. Мариинск</w:t>
      </w:r>
    </w:p>
    <w:p w:rsidR="00A04973" w:rsidRDefault="00A04973" w:rsidP="00A04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начале работы территориальной избирательной комиссии</w:t>
      </w:r>
    </w:p>
    <w:p w:rsidR="00A04973" w:rsidRDefault="00A04973" w:rsidP="00A04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973" w:rsidRDefault="00A04973" w:rsidP="00A049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Федерального закона от 10.01.2003 №19-ФЗ «О выборах Президента Российской Федерации», Федерального закона от 12.06.2002 №67-ФЗ «Об основных гарантиях избирательных прав и права на участие в референдуме граждан Российской Федерации», в целях подготовки и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выборов Президента Российской Федерации</w:t>
      </w:r>
      <w:r>
        <w:rPr>
          <w:rFonts w:ascii="Times New Roman" w:hAnsi="Times New Roman"/>
          <w:sz w:val="26"/>
          <w:szCs w:val="26"/>
        </w:rPr>
        <w:t xml:space="preserve"> 18 марта 2018 года,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территориальная избирательная комиссия Мариинского муниципального района</w:t>
      </w:r>
    </w:p>
    <w:p w:rsidR="00A04973" w:rsidRDefault="00A04973" w:rsidP="00A049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РЕШИЛА:</w:t>
      </w:r>
    </w:p>
    <w:p w:rsidR="00A04973" w:rsidRDefault="00A04973" w:rsidP="00A049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Определить 29 декабря 2017 года датой начала работы территориальной избирательной комиссии Мариинского муниципального района по подготовке и проведению выборов Президента Российской Федерации 18 марта 2018 года. </w:t>
      </w:r>
    </w:p>
    <w:p w:rsidR="00A04973" w:rsidRDefault="00A04973" w:rsidP="00A049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Установить режим работы избирательной комиссии: </w:t>
      </w:r>
    </w:p>
    <w:p w:rsidR="00A04973" w:rsidRDefault="00A04973" w:rsidP="00A04973">
      <w:pPr>
        <w:tabs>
          <w:tab w:val="left" w:pos="993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понедельник – пятница с 08 ч. 00 мин. до 17 ч. 00 мин.;</w:t>
      </w:r>
    </w:p>
    <w:p w:rsidR="00A04973" w:rsidRDefault="00A04973" w:rsidP="00A04973">
      <w:pPr>
        <w:tabs>
          <w:tab w:val="left" w:pos="993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перерыв – с 12ч.00мин. до 13ч.00мин.</w:t>
      </w:r>
    </w:p>
    <w:p w:rsidR="00A04973" w:rsidRDefault="00A04973" w:rsidP="00A04973">
      <w:pPr>
        <w:tabs>
          <w:tab w:val="left" w:pos="993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суббота, воскресенье - выходной</w:t>
      </w:r>
    </w:p>
    <w:p w:rsidR="00A04973" w:rsidRDefault="00A04973" w:rsidP="00A049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решение в разделе «Избирательная комиссия» на официальном сайте администрации Мариинского муниципального района в информационно-телекоммуникационной сети «Интернет», на информационном стенде администрации Мариинского муниципального района. </w:t>
      </w:r>
    </w:p>
    <w:p w:rsidR="00A04973" w:rsidRDefault="00A04973" w:rsidP="00A049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решения возложить на секретаря избирательной комиссии О.В.Лобанову.</w:t>
      </w:r>
    </w:p>
    <w:tbl>
      <w:tblPr>
        <w:tblW w:w="9351" w:type="dxa"/>
        <w:jc w:val="center"/>
        <w:tblLook w:val="01E0"/>
      </w:tblPr>
      <w:tblGrid>
        <w:gridCol w:w="4248"/>
        <w:gridCol w:w="2268"/>
        <w:gridCol w:w="2835"/>
      </w:tblGrid>
      <w:tr w:rsidR="00A04973" w:rsidTr="00A04973">
        <w:trPr>
          <w:trHeight w:val="1353"/>
          <w:jc w:val="center"/>
        </w:trPr>
        <w:tc>
          <w:tcPr>
            <w:tcW w:w="4248" w:type="dxa"/>
            <w:hideMark/>
          </w:tcPr>
          <w:p w:rsidR="00A04973" w:rsidRDefault="00A049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A04973" w:rsidRDefault="00A04973">
            <w:pPr>
              <w:spacing w:after="0"/>
              <w:rPr>
                <w:rFonts w:ascii="Times New Roman CYR" w:hAnsi="Times New Roman CYR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 CYR" w:hAnsi="Times New Roman CYR"/>
                <w:sz w:val="26"/>
                <w:szCs w:val="26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268" w:type="dxa"/>
          </w:tcPr>
          <w:p w:rsidR="00A04973" w:rsidRDefault="00A04973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A04973" w:rsidRDefault="00A04973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A04973" w:rsidRDefault="00A04973">
            <w:pPr>
              <w:spacing w:after="0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 xml:space="preserve">           (подпись)         </w:t>
            </w:r>
          </w:p>
        </w:tc>
        <w:tc>
          <w:tcPr>
            <w:tcW w:w="2835" w:type="dxa"/>
          </w:tcPr>
          <w:p w:rsidR="00A04973" w:rsidRDefault="00A04973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A04973" w:rsidRDefault="00A04973">
            <w:pPr>
              <w:spacing w:after="0"/>
              <w:ind w:left="-391" w:firstLine="391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              И.Ф.Пастухова</w:t>
            </w:r>
          </w:p>
        </w:tc>
      </w:tr>
      <w:tr w:rsidR="00A04973" w:rsidTr="00A04973">
        <w:trPr>
          <w:jc w:val="center"/>
        </w:trPr>
        <w:tc>
          <w:tcPr>
            <w:tcW w:w="4248" w:type="dxa"/>
            <w:hideMark/>
          </w:tcPr>
          <w:p w:rsidR="00A04973" w:rsidRDefault="00A04973">
            <w:pPr>
              <w:spacing w:after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Секретарь территориальной избирательной комиссии </w:t>
            </w:r>
          </w:p>
        </w:tc>
        <w:tc>
          <w:tcPr>
            <w:tcW w:w="2268" w:type="dxa"/>
          </w:tcPr>
          <w:p w:rsidR="00A04973" w:rsidRDefault="00A04973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  <w:p w:rsidR="00A04973" w:rsidRDefault="00A04973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A04973" w:rsidRDefault="00A04973">
            <w:pPr>
              <w:spacing w:after="0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           </w:t>
            </w:r>
            <w:r>
              <w:rPr>
                <w:rFonts w:ascii="Times New Roman CYR" w:hAnsi="Times New Roman CYR"/>
                <w:sz w:val="16"/>
                <w:szCs w:val="16"/>
              </w:rPr>
              <w:t>(подпись)</w:t>
            </w:r>
            <w:r>
              <w:rPr>
                <w:rFonts w:ascii="Times New Roman CYR" w:hAnsi="Times New Roman CYR"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2835" w:type="dxa"/>
          </w:tcPr>
          <w:p w:rsidR="00A04973" w:rsidRDefault="00A04973">
            <w:pPr>
              <w:spacing w:after="0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</w:p>
          <w:p w:rsidR="00A04973" w:rsidRDefault="00A04973">
            <w:pPr>
              <w:spacing w:after="0"/>
              <w:rPr>
                <w:rFonts w:ascii="Times New Roman CYR" w:hAnsi="Times New Roman CYR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               </w:t>
            </w:r>
            <w:r>
              <w:rPr>
                <w:rFonts w:ascii="Times New Roman CYR" w:hAnsi="Times New Roman CYR"/>
                <w:sz w:val="26"/>
                <w:szCs w:val="26"/>
                <w:lang w:val="en-US"/>
              </w:rPr>
              <w:t>О.В. Лобанова</w:t>
            </w:r>
          </w:p>
        </w:tc>
      </w:tr>
    </w:tbl>
    <w:p w:rsidR="00A04973" w:rsidRDefault="00A04973" w:rsidP="00A04973">
      <w:pPr>
        <w:rPr>
          <w:sz w:val="32"/>
          <w:szCs w:val="32"/>
        </w:rPr>
      </w:pPr>
    </w:p>
    <w:p w:rsidR="007413FF" w:rsidRPr="00A04973" w:rsidRDefault="007413FF" w:rsidP="00A04973">
      <w:pPr>
        <w:rPr>
          <w:szCs w:val="32"/>
        </w:rPr>
      </w:pPr>
    </w:p>
    <w:sectPr w:rsidR="007413FF" w:rsidRPr="00A04973" w:rsidSect="001E612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B1EF1"/>
    <w:multiLevelType w:val="hybridMultilevel"/>
    <w:tmpl w:val="235A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D23"/>
    <w:rsid w:val="00075DDC"/>
    <w:rsid w:val="00097EC5"/>
    <w:rsid w:val="00113A61"/>
    <w:rsid w:val="0015744F"/>
    <w:rsid w:val="00172D6F"/>
    <w:rsid w:val="001B2B64"/>
    <w:rsid w:val="001E6125"/>
    <w:rsid w:val="00217E5E"/>
    <w:rsid w:val="002231D3"/>
    <w:rsid w:val="00251C95"/>
    <w:rsid w:val="002C4140"/>
    <w:rsid w:val="002D79BC"/>
    <w:rsid w:val="002E3D8F"/>
    <w:rsid w:val="002E4116"/>
    <w:rsid w:val="002E5BF0"/>
    <w:rsid w:val="00315C1C"/>
    <w:rsid w:val="003319F8"/>
    <w:rsid w:val="00396659"/>
    <w:rsid w:val="003C1B37"/>
    <w:rsid w:val="003E0D23"/>
    <w:rsid w:val="003F7F3A"/>
    <w:rsid w:val="00427C66"/>
    <w:rsid w:val="00441C07"/>
    <w:rsid w:val="0047723D"/>
    <w:rsid w:val="004D17C4"/>
    <w:rsid w:val="00531BC0"/>
    <w:rsid w:val="00611168"/>
    <w:rsid w:val="006376E9"/>
    <w:rsid w:val="006652D5"/>
    <w:rsid w:val="006E3028"/>
    <w:rsid w:val="00727F2C"/>
    <w:rsid w:val="007413FF"/>
    <w:rsid w:val="007A4ECF"/>
    <w:rsid w:val="00874168"/>
    <w:rsid w:val="008F21B5"/>
    <w:rsid w:val="009514A3"/>
    <w:rsid w:val="00964189"/>
    <w:rsid w:val="009B4947"/>
    <w:rsid w:val="009B711D"/>
    <w:rsid w:val="009D5E62"/>
    <w:rsid w:val="00A04973"/>
    <w:rsid w:val="00A20327"/>
    <w:rsid w:val="00A34BB2"/>
    <w:rsid w:val="00B0047C"/>
    <w:rsid w:val="00BB4438"/>
    <w:rsid w:val="00BB6E85"/>
    <w:rsid w:val="00C3605A"/>
    <w:rsid w:val="00C462AD"/>
    <w:rsid w:val="00CC79EC"/>
    <w:rsid w:val="00CE412A"/>
    <w:rsid w:val="00D32C7A"/>
    <w:rsid w:val="00D70741"/>
    <w:rsid w:val="00E61C97"/>
    <w:rsid w:val="00E6256F"/>
    <w:rsid w:val="00EA0FDC"/>
    <w:rsid w:val="00F26D58"/>
    <w:rsid w:val="00FB27D1"/>
    <w:rsid w:val="00FB6DA7"/>
    <w:rsid w:val="00FE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47"/>
  </w:style>
  <w:style w:type="paragraph" w:styleId="1">
    <w:name w:val="heading 1"/>
    <w:basedOn w:val="a"/>
    <w:next w:val="a"/>
    <w:link w:val="10"/>
    <w:qFormat/>
    <w:rsid w:val="003E0D23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D23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E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2F24-CD69-4586-A384-5D5BE52C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2018-01-09T07:14:00Z</cp:lastPrinted>
  <dcterms:created xsi:type="dcterms:W3CDTF">2016-06-21T16:24:00Z</dcterms:created>
  <dcterms:modified xsi:type="dcterms:W3CDTF">2018-01-24T04:58:00Z</dcterms:modified>
</cp:coreProperties>
</file>