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3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2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CE412A" w:rsidRPr="00CE412A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3E0D23" w:rsidRDefault="002E3D8F" w:rsidP="003E0D23">
      <w:pPr>
        <w:spacing w:after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CE412A" w:rsidRDefault="00CE412A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23" w:rsidRDefault="00CE412A" w:rsidP="00CE41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12A" w:rsidRPr="00285406" w:rsidRDefault="005078B3" w:rsidP="00CE41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44D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="00D70741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A4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C414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20A62">
        <w:rPr>
          <w:rFonts w:ascii="Times New Roman" w:eastAsia="Times New Roman" w:hAnsi="Times New Roman" w:cs="Times New Roman"/>
          <w:b/>
          <w:sz w:val="28"/>
          <w:szCs w:val="28"/>
        </w:rPr>
        <w:t>80/</w:t>
      </w:r>
      <w:r w:rsidR="00B17021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3E0D23" w:rsidRDefault="003E0D23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12A"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B17021" w:rsidRDefault="00023C63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9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утверждении календарного плана 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B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подготовке</w:t>
      </w:r>
      <w:r w:rsidR="00B17021" w:rsidRPr="00B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проведению</w:t>
      </w:r>
      <w:r w:rsidR="00B17021" w:rsidRPr="00B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выборов депутатов представительных органов </w:t>
      </w:r>
    </w:p>
    <w:p w:rsidR="00023C63" w:rsidRDefault="00B17021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Мариинского муниципального района </w:t>
      </w:r>
    </w:p>
    <w:p w:rsidR="00234380" w:rsidRPr="00D87C8C" w:rsidRDefault="00234380" w:rsidP="00CE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8B3" w:rsidRDefault="005078B3" w:rsidP="0050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gramStart"/>
      <w:r w:rsidR="00077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C103D0">
        <w:rPr>
          <w:rFonts w:ascii="Times New Roman" w:eastAsia="Times New Roman" w:hAnsi="Times New Roman" w:cs="Times New Roman"/>
          <w:color w:val="000000"/>
          <w:sz w:val="28"/>
          <w:szCs w:val="28"/>
        </w:rPr>
        <w:t>9 Закона Кемеровской области от 7 февраля 2013 года №1-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ОЗ «О</w:t>
      </w:r>
      <w:r w:rsidR="00C103D0">
        <w:rPr>
          <w:rFonts w:ascii="Times New Roman" w:eastAsia="Times New Roman" w:hAnsi="Times New Roman" w:cs="Times New Roman"/>
          <w:color w:val="000000"/>
          <w:sz w:val="28"/>
          <w:szCs w:val="28"/>
        </w:rPr>
        <w:t>б избирательных комиссиях, комиссиях референдума в Кемеровской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B17021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B17021" w:rsidRPr="00B17021">
        <w:rPr>
          <w:rFonts w:ascii="Times New Roman" w:hAnsi="Times New Roman"/>
          <w:sz w:val="28"/>
          <w:szCs w:val="28"/>
        </w:rPr>
        <w:t>подготовки и проведения дополнительных выборов депутата Совета народных депутатов Мариинского муниципального района по одномандатному избирательному округу № 10, депутата Совета народных депутатов Мариинского городского поселения третьего созыва по одномандатному избирательному округу № 6,</w:t>
      </w:r>
      <w:r w:rsidR="0020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Мариинского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5078B3" w:rsidRDefault="005078B3" w:rsidP="00BC03B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BC03B5" w:rsidRPr="00BC03B5" w:rsidRDefault="00BC03B5" w:rsidP="00A0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77E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календарный план</w:t>
      </w:r>
      <w:r w:rsidR="00C1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62" w:rsidRP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подготовке и проведению выборов </w:t>
      </w:r>
      <w:r w:rsidR="00A012CA" w:rsidRPr="00A012CA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представительных органов Мариинского муниципального района</w:t>
      </w:r>
      <w:r w:rsidR="00A01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5078B3" w:rsidRPr="00BC03B5" w:rsidRDefault="00BC03B5" w:rsidP="00BC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1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календарный план мероприятий в участковые избирательные комиссии </w:t>
      </w:r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Мариинского муниципального района.</w:t>
      </w:r>
    </w:p>
    <w:p w:rsidR="00BC03B5" w:rsidRDefault="00BC03B5" w:rsidP="00BC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7C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8C">
        <w:rPr>
          <w:rFonts w:ascii="Times New Roman" w:hAnsi="Times New Roman" w:cs="Times New Roman"/>
          <w:sz w:val="28"/>
          <w:szCs w:val="28"/>
        </w:rPr>
        <w:t xml:space="preserve">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2E3D8F" w:rsidRDefault="00BC03B5" w:rsidP="00BC0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E3D8F" w:rsidRPr="00D87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3D8F" w:rsidRPr="00D87C8C">
        <w:rPr>
          <w:rFonts w:ascii="Times New Roman" w:hAnsi="Times New Roman"/>
          <w:sz w:val="28"/>
          <w:szCs w:val="28"/>
        </w:rPr>
        <w:t xml:space="preserve"> исполнением решения возложить на секретаря избирательной </w:t>
      </w:r>
      <w:r w:rsidR="005661C6">
        <w:rPr>
          <w:rFonts w:ascii="Times New Roman" w:hAnsi="Times New Roman"/>
          <w:sz w:val="28"/>
          <w:szCs w:val="28"/>
        </w:rPr>
        <w:t xml:space="preserve"> </w:t>
      </w:r>
      <w:r w:rsidR="002E3D8F" w:rsidRPr="00D87C8C">
        <w:rPr>
          <w:rFonts w:ascii="Times New Roman" w:hAnsi="Times New Roman"/>
          <w:sz w:val="28"/>
          <w:szCs w:val="28"/>
        </w:rPr>
        <w:t>комиссии О.В.Лобанову</w:t>
      </w:r>
      <w:r w:rsidR="002E4116" w:rsidRPr="00D87C8C">
        <w:rPr>
          <w:rFonts w:ascii="Times New Roman" w:hAnsi="Times New Roman"/>
          <w:sz w:val="28"/>
          <w:szCs w:val="28"/>
        </w:rPr>
        <w:t>.</w:t>
      </w:r>
    </w:p>
    <w:tbl>
      <w:tblPr>
        <w:tblW w:w="9496" w:type="dxa"/>
        <w:jc w:val="center"/>
        <w:tblInd w:w="-286" w:type="dxa"/>
        <w:tblLook w:val="01E0" w:firstRow="1" w:lastRow="1" w:firstColumn="1" w:lastColumn="1" w:noHBand="0" w:noVBand="0"/>
      </w:tblPr>
      <w:tblGrid>
        <w:gridCol w:w="4248"/>
        <w:gridCol w:w="2268"/>
        <w:gridCol w:w="2980"/>
      </w:tblGrid>
      <w:tr w:rsidR="003E0D23" w:rsidRPr="00D87C8C" w:rsidTr="00234380">
        <w:trPr>
          <w:trHeight w:val="1353"/>
          <w:jc w:val="center"/>
        </w:trPr>
        <w:tc>
          <w:tcPr>
            <w:tcW w:w="4248" w:type="dxa"/>
          </w:tcPr>
          <w:p w:rsidR="00234380" w:rsidRDefault="00234380" w:rsidP="002343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E0D23" w:rsidRPr="00D87C8C" w:rsidRDefault="002E3D8F" w:rsidP="00234380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7C8C">
              <w:rPr>
                <w:rFonts w:ascii="Times New Roman" w:hAnsi="Times New Roman"/>
                <w:sz w:val="28"/>
                <w:szCs w:val="28"/>
              </w:rPr>
              <w:t> </w:t>
            </w:r>
            <w:r w:rsidR="003E0D23" w:rsidRPr="00D87C8C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80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9F3B8B" w:rsidP="00D87C8C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          </w:t>
            </w:r>
            <w:r w:rsidR="00611168" w:rsidRPr="00D87C8C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3E0D23" w:rsidRPr="00D87C8C" w:rsidTr="00234380">
        <w:trPr>
          <w:jc w:val="center"/>
        </w:trPr>
        <w:tc>
          <w:tcPr>
            <w:tcW w:w="4248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80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E0D23" w:rsidRPr="00D87C8C" w:rsidRDefault="009F3B8B" w:rsidP="00D87C8C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     </w:t>
            </w:r>
            <w:r w:rsidR="00D87C8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  <w:r w:rsidR="003E0D23" w:rsidRPr="00D87C8C"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7413FF" w:rsidRDefault="007413FF">
      <w:pPr>
        <w:rPr>
          <w:sz w:val="32"/>
          <w:szCs w:val="32"/>
        </w:rPr>
      </w:pPr>
    </w:p>
    <w:p w:rsidR="00A012CA" w:rsidRDefault="00A012CA">
      <w:pPr>
        <w:rPr>
          <w:sz w:val="32"/>
          <w:szCs w:val="32"/>
        </w:rPr>
      </w:pPr>
    </w:p>
    <w:p w:rsidR="00A012CA" w:rsidRPr="00A012CA" w:rsidRDefault="00A012CA" w:rsidP="00A01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hanging="581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2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Приложение к решению</w:t>
      </w:r>
      <w:r w:rsidRPr="00A012C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A012CA" w:rsidRPr="00A012CA" w:rsidRDefault="00A012CA" w:rsidP="00A01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hanging="510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012C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</w:t>
      </w:r>
      <w:r w:rsidRPr="00A012C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территориальной избирательной </w:t>
      </w:r>
    </w:p>
    <w:p w:rsidR="00A012CA" w:rsidRPr="00A012CA" w:rsidRDefault="00A012CA" w:rsidP="00A01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hanging="510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012C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комиссии </w:t>
      </w:r>
      <w:proofErr w:type="gramStart"/>
      <w:r w:rsidRPr="00A012CA">
        <w:rPr>
          <w:rFonts w:ascii="Times New Roman" w:eastAsia="Times New Roman" w:hAnsi="Times New Roman" w:cs="Times New Roman"/>
          <w:sz w:val="26"/>
          <w:szCs w:val="26"/>
          <w:lang w:eastAsia="en-US"/>
        </w:rPr>
        <w:t>Мариинского</w:t>
      </w:r>
      <w:proofErr w:type="gramEnd"/>
      <w:r w:rsidRPr="00A012C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012CA" w:rsidRPr="00A012CA" w:rsidRDefault="00A012CA" w:rsidP="00A01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hanging="510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012C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муниципального района </w:t>
      </w:r>
    </w:p>
    <w:p w:rsidR="00A012CA" w:rsidRPr="00A012CA" w:rsidRDefault="00A012CA" w:rsidP="00A012CA">
      <w:pPr>
        <w:spacing w:after="0"/>
        <w:ind w:left="5812" w:hanging="5812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012CA">
        <w:rPr>
          <w:rFonts w:ascii="Times New Roman" w:eastAsia="Times New Roman" w:hAnsi="Times New Roman" w:cs="Times New Roman"/>
          <w:sz w:val="26"/>
          <w:szCs w:val="26"/>
          <w:lang w:eastAsia="en-US"/>
        </w:rPr>
        <w:t>от 20.06.2019 г. №80/5</w:t>
      </w: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ET" w:eastAsia="Times New Roman" w:hAnsi="TimesET" w:cs="Times New Roman"/>
          <w:b/>
          <w:bCs/>
          <w:sz w:val="28"/>
          <w:szCs w:val="28"/>
        </w:rPr>
      </w:pPr>
      <w:r w:rsidRPr="00A012CA">
        <w:rPr>
          <w:rFonts w:ascii="TimesET" w:eastAsia="Times New Roman" w:hAnsi="TimesET" w:cs="Times New Roman"/>
          <w:b/>
          <w:bCs/>
          <w:sz w:val="28"/>
          <w:szCs w:val="28"/>
        </w:rPr>
        <w:t>КАЛЕНДАРНЫЙ ПЛАН</w:t>
      </w:r>
    </w:p>
    <w:p w:rsidR="00A012CA" w:rsidRDefault="00A012CA" w:rsidP="00A0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2CA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подготовке и проведению выборов </w:t>
      </w:r>
      <w:r w:rsidRPr="00A012CA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представительных органов Мариинского муниципального района</w:t>
      </w:r>
      <w:r w:rsidRPr="00A0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CA" w:rsidRPr="00A012CA" w:rsidRDefault="00A012CA" w:rsidP="00A012C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12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A012CA" w:rsidRPr="00A012CA" w:rsidTr="00082A9D">
        <w:tc>
          <w:tcPr>
            <w:tcW w:w="710" w:type="dxa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012CA" w:rsidRPr="00A012CA" w:rsidTr="00082A9D">
        <w:tc>
          <w:tcPr>
            <w:tcW w:w="710" w:type="dxa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012CA" w:rsidRPr="00A012CA" w:rsidRDefault="00A012CA" w:rsidP="00A012CA">
            <w:pPr>
              <w:tabs>
                <w:tab w:val="left" w:pos="38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4" w:firstLine="10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2CA" w:rsidRPr="00A012CA" w:rsidTr="00082A9D">
        <w:trPr>
          <w:trHeight w:val="570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ДАТЫ ВЫБОРОВ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назначении выборов  (п. 5 ст. 7 Закона Кемеровской области 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12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2011 года </w:t>
              </w:r>
            </w:smartTag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№ 54-ОЗ «О выборах в органы местного самоуправления в Кемеровской области» (далее – ЗКО)</w:t>
            </w:r>
            <w:proofErr w:type="gramEnd"/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ранее чем за 90 дней и 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80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ранее 09.06.2019 и не позднее 19.06.2019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 органов местного самоуправления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решения о назначении выборов (п. 5 ст. 7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пять дней со дня его принятия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 органов местного самоуправления</w:t>
            </w:r>
          </w:p>
        </w:tc>
      </w:tr>
      <w:tr w:rsidR="00A012CA" w:rsidRPr="00A012CA" w:rsidTr="00082A9D">
        <w:trPr>
          <w:trHeight w:val="515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A012CA" w:rsidRPr="00A012CA" w:rsidTr="00082A9D">
        <w:trPr>
          <w:trHeight w:val="699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подозреваемых и обвиняемых и других местах временного пребывания), труднодоступных  и отдаленных местностях (п. 5 ст. 19 Федерального закона от 12 июня 2002 года № 67-ФЗ «Об основных гарантиях избирательных прав и права на участие в референдуме граждан Российской  Федерации» (далее - ФЗ), п. 4 ст. 11 ЗКО)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30 дней до дня голосования, а в исключительных случаях по согласованию с вышестоящей комиссией - не позднее чем за три дня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08.08.2019, а в исключительных случаях не позднее 04.09.2019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Мариинского муниципального района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rPr>
          <w:trHeight w:val="1844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0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40 дней 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29.07.2019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012CA" w:rsidRPr="00A012CA" w:rsidTr="00082A9D">
        <w:trPr>
          <w:trHeight w:val="1844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Опубликование списков избирательных участков, образованных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подозреваемых и обвиняемых и других местах временного пребывания), труднодоступных  и отдаленных местностях (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4, 6 ст. 11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012CA" w:rsidRPr="00A012CA" w:rsidTr="00082A9D">
        <w:trPr>
          <w:trHeight w:val="548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СПИСКИ ИЗБИРАТЕЛЕЙ</w:t>
            </w:r>
          </w:p>
        </w:tc>
      </w:tr>
      <w:tr w:rsidR="00A012CA" w:rsidRPr="00A012CA" w:rsidTr="00082A9D">
        <w:trPr>
          <w:trHeight w:val="2147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об избирателях в ИКМО (п. 7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A012CA" w:rsidRPr="00A012CA" w:rsidTr="00082A9D">
        <w:trPr>
          <w:trHeight w:val="1694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избирателей отдельно по каждому избирательному участку (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1, 9, 12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28.08.2019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Мариинского муниципального района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rPr>
          <w:trHeight w:val="1621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первого экземпляра списка избирателей в участковые избирательные комиссии (далее – УИК) (п. 12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28.08.2019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Мариинского муниципального района </w:t>
            </w: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2CA" w:rsidRPr="00A012CA" w:rsidTr="00082A9D">
        <w:trPr>
          <w:trHeight w:val="3533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список избирателей </w:t>
            </w:r>
            <w:proofErr w:type="spellStart"/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избирателей</w:t>
            </w:r>
            <w:proofErr w:type="spellEnd"/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(п. 16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три дня до дня голосования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04.09.2019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 Мариинского муниципального района на основании личного письменного заявления избирателей,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сведений, предоставляемых руководителями организаций</w:t>
            </w:r>
          </w:p>
        </w:tc>
      </w:tr>
      <w:tr w:rsidR="00A012CA" w:rsidRPr="00A012CA" w:rsidTr="00082A9D">
        <w:trPr>
          <w:trHeight w:val="1621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 14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10 дней до дня голосования</w:t>
            </w: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28.08.2019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 Мариинского муниципального района</w:t>
            </w:r>
          </w:p>
        </w:tc>
      </w:tr>
      <w:tr w:rsidR="00A012CA" w:rsidRPr="00A012CA" w:rsidTr="00082A9D">
        <w:trPr>
          <w:trHeight w:val="1621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 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 Мариинского муниципального района</w:t>
            </w:r>
          </w:p>
        </w:tc>
      </w:tr>
      <w:tr w:rsidR="00A012CA" w:rsidRPr="00A012CA" w:rsidTr="00082A9D">
        <w:trPr>
          <w:trHeight w:val="1783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избирателей (п. 13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получения списков избирателей УИК и не позднее дня, предшествующего дню голосования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07.09.2019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  <w:r w:rsidRPr="00A012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 муниципального района</w:t>
            </w:r>
          </w:p>
        </w:tc>
      </w:tr>
      <w:tr w:rsidR="00A012CA" w:rsidRPr="00A012CA" w:rsidTr="00082A9D">
        <w:trPr>
          <w:trHeight w:val="243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ИКМО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Кемеровской области от 05.06.2012 </w:t>
            </w:r>
            <w:proofErr w:type="gramEnd"/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№ 36-рг)</w:t>
            </w:r>
            <w:proofErr w:type="gramEnd"/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 дня представления сведений </w:t>
            </w:r>
          </w:p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последнюю неделю до дня голосования </w:t>
            </w:r>
            <w:r w:rsidRPr="00A012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012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местных администраций муниципальных районов, городских округов; командиры воинских частей, руководители организаций, в которых избиратели временно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пребывают</w:t>
            </w:r>
          </w:p>
        </w:tc>
      </w:tr>
      <w:tr w:rsidR="00A012CA" w:rsidRPr="00A012CA" w:rsidTr="00082A9D">
        <w:trPr>
          <w:trHeight w:val="1503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выверенного и уточненного списка избирателей и его заверение печатью УИК (п. 13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07.09.2019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и секретари УИК</w:t>
            </w:r>
            <w:r w:rsidRPr="00A012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 муниципального района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24 часов с момента обращения 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УИК Мариинского муниципального района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 (п. 12 ст. 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07.09.2019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УИК Мариинского муниципального района</w:t>
            </w:r>
          </w:p>
        </w:tc>
      </w:tr>
      <w:tr w:rsidR="00A012CA" w:rsidRPr="00A012CA" w:rsidTr="00082A9D">
        <w:trPr>
          <w:trHeight w:val="570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сообщения о дополнительном зачислении в резерв составов УИК (п. 14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 Избирательной комиссии Кемеровской области от 25.12.2018 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74/719-6 «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50 дней до дня голосования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19.07.2019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дополнительном зачислении в резерв составов УИК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 Мариинского муниципального района (далее – ТИК)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предложений для дополнительного зачисления в резерв составов УИК (п. 12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За 50 - 30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19.07.2019 по 08.08.2019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 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Избирательную комиссию Кемеровской области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о предложении кандидатур для дополнительного зачисления в резерв составов УИК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21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 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5 дней со дня окончания срока приема предложений по кандидатурам для дополнительного зачисления в резерв составов УИК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13.08.2019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2CA" w:rsidRPr="00A012CA" w:rsidTr="00082A9D">
        <w:trPr>
          <w:trHeight w:val="349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дополнительном зачислении в резерв составов УИК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(п. 22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через 10 дней со дня окончания приема предложений по кандидатурам для зачисления в резерв составов УИК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18.08.2019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возложении полномочий окружных избирательных комиссий (далее – ОИК) на ИКМО (п. 1 ст. 15 ЗКО, п. 6 ст. 10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60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позднее 09.07.2019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УИК на избирательных участках в местах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временного пребывания избирателей (п. 1.1 ст. 27 ФЗ, п. 2 ст. 12 ЗКО о комиссиях)</w:t>
            </w:r>
            <w:r w:rsidRPr="00A012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15 дней до дня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голосования, а в исключительных случаях - не позднее дня, предшествующего дню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23.08.2019,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в исключительных случаях  не позднее 07.09.2019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(п. 1 постановления ЦИК России от 15 февраля 2017 года № 74/667-7 «О применении технологии изготовления протоколов участковых комиссий об итогах голосования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официального опубликования решения о назначении выборов, но 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20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18.08.2019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автоматизированную систему Российской Федерации «Выборы» с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20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18.08.2019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 дня до дня голосования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04.09.2019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администраторы КСА ГАС «Выборы» ТИК, УИК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 дня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04.09.2019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день, предшествующий дню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Избирательную комиссию Кемеровской области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день, предшествующий дню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2CA" w:rsidRPr="00A012CA" w:rsidTr="00082A9D">
        <w:trPr>
          <w:trHeight w:val="715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публикация в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ИКМО указанного списка (п. 3 ст. 26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 позднее чем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через 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три дня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дня официального опубликования решения о назначении выборов</w:t>
            </w:r>
          </w:p>
          <w:p w:rsidR="00A012CA" w:rsidRPr="00A012CA" w:rsidRDefault="00A012CA" w:rsidP="00A01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2CA" w:rsidRPr="00A012CA" w:rsidRDefault="00A012CA" w:rsidP="00A01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юстиции Российской Федерации по  Кемеровской области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кандидатов, списков кандидатов: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- путем самовыдвижения;</w:t>
            </w: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- избирательным объединением</w:t>
            </w:r>
          </w:p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(п. 7. ст. 71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подписей в поддержку кандидата, выдвижения списка кандидатов (п. 3 ст. 27, п. 1 ст. 72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Кандидат, избирательное объединение</w:t>
            </w:r>
          </w:p>
        </w:tc>
      </w:tr>
      <w:tr w:rsidR="00A012CA" w:rsidRPr="00A012CA" w:rsidTr="00082A9D">
        <w:trPr>
          <w:trHeight w:val="276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кандидата, списка кандидатов (ст. 28, п. 1 ст. 73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40 дней до дня голосования до 18 часов по местному времени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29.07.2019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18 часов по местному времени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Кандидат, уполномоченный представитель избирательного объединения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кандидату либо уполномоченному представителю избирательного объединения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письменного подтверждения получения документов для регистрации кандидата (п. 3. ст. 28 ЗКО)</w:t>
            </w:r>
          </w:p>
        </w:tc>
        <w:tc>
          <w:tcPr>
            <w:tcW w:w="2246" w:type="dxa"/>
            <w:gridSpan w:val="2"/>
            <w:vAlign w:val="center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Незамедлительно после представления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документов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ОИК</w:t>
            </w:r>
          </w:p>
        </w:tc>
      </w:tr>
      <w:tr w:rsidR="00A012CA" w:rsidRPr="00A012CA" w:rsidTr="00082A9D">
        <w:trPr>
          <w:trHeight w:val="193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rPr>
          <w:trHeight w:val="193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ИКМО, ОИК (п. 2 ст. 30 ЗКО)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кандидата, избирательного объединения на внесение уточнений и дополнений в документы, представленные в ИКМО или ОИК (п. 2 ст. 30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один день до дня заседания ИКМО или ОИК, на котором должен рассматриваться вопрос о регистрации соответствующего кандидата, списка кандидатов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регистрации кандидата либо принятие мотивированного решения об отказе в регистрации (п. 1 ст. 30 ЗКО) 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кандидату, уполномоченному представителю избирательного объединения копии решения об отказе в регистрации кандидата с изложением оснований отказа (п. 14 ст. 30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решений о регистрации (отказе в регистрации) кандидатов (п. 2 ст. 21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3-х дней со дня принятия решения </w:t>
            </w:r>
            <w:r w:rsidRPr="00A012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поз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rPr>
          <w:trHeight w:val="584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СТАТУС КАНДИДАТА   </w:t>
            </w:r>
          </w:p>
        </w:tc>
      </w:tr>
      <w:tr w:rsidR="00A012CA" w:rsidRPr="00A012CA" w:rsidTr="00082A9D">
        <w:trPr>
          <w:trHeight w:val="981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в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A012CA" w:rsidRPr="00A012CA" w:rsidTr="00082A9D">
        <w:trPr>
          <w:trHeight w:val="3694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пяти дней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rPr>
          <w:trHeight w:val="1986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членов комиссии с правом совещательного голоса в ОИК, ИКМО  (п. 20 ст. 29 ФЗ)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rPr>
          <w:trHeight w:val="22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членов комиссий с правом совещательного голоса в ТИК,  УИК (п. 20 ст. 29 ФЗ)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регистрации кандидата, списка кандидатов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CA" w:rsidRPr="00A012CA" w:rsidTr="00082A9D">
        <w:trPr>
          <w:trHeight w:val="22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7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5 дней до дня голосования, а при наличии вынуждающих к тому обстоятельств не позднее чем за  один день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02.09.2019, а при наличии вынуждающих к тому обстоятельств</w:t>
            </w: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позднее </w:t>
            </w:r>
          </w:p>
          <w:p w:rsidR="00A012CA" w:rsidRPr="00A012CA" w:rsidRDefault="00A012CA" w:rsidP="00A0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A012CA" w:rsidRPr="00A012CA" w:rsidTr="00082A9D">
        <w:trPr>
          <w:trHeight w:val="22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избирательного объединения отозвать  выдвинутого им зарегистрированного кандидата по одномандатному (многомандатному) избирательному округу (п. 31 ст. 38 ФЗ, п. 8 ст. 74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5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A012CA" w:rsidRPr="00A012CA" w:rsidTr="00082A9D">
        <w:trPr>
          <w:trHeight w:val="1529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ОИК</w:t>
            </w:r>
          </w:p>
        </w:tc>
      </w:tr>
      <w:tr w:rsidR="00A012CA" w:rsidRPr="00A012CA" w:rsidTr="00082A9D">
        <w:trPr>
          <w:trHeight w:val="1529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Представление списка назначенных наблюдателей в соответствующую комиссию (п. 7-1 ст. 21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три дня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Зарегистрированные</w:t>
            </w:r>
          </w:p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кандидаты,</w:t>
            </w:r>
          </w:p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избирательное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объединение, субъект общественного контроля</w:t>
            </w:r>
          </w:p>
        </w:tc>
      </w:tr>
      <w:tr w:rsidR="00A012CA" w:rsidRPr="00A012CA" w:rsidTr="00082A9D">
        <w:trPr>
          <w:trHeight w:val="7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представления документов для регистрации кандидата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Избирательное</w:t>
            </w:r>
            <w:r w:rsidRPr="00A01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</w:t>
            </w:r>
          </w:p>
        </w:tc>
      </w:tr>
      <w:tr w:rsidR="00A012CA" w:rsidRPr="00A012CA" w:rsidTr="00082A9D">
        <w:trPr>
          <w:trHeight w:val="809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A012CA" w:rsidRPr="00A012CA" w:rsidTr="00082A9D">
        <w:trPr>
          <w:trHeight w:val="276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редакциями средств массовой информации в ИКМО заявок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на аккредитацию для присутствия в помещении для голосования в день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11-2 ст. 21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три дня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04.09.2019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A012CA" w:rsidRPr="00A012CA" w:rsidTr="00082A9D">
        <w:trPr>
          <w:trHeight w:val="276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ИКМО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десятый день после дня официального опубликования решения о назначении выборов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A012CA" w:rsidRPr="00A012CA" w:rsidTr="00082A9D">
        <w:trPr>
          <w:trHeight w:val="215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пятидневный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со дня обращения,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организации, осуществляющие тел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радиовещание, редакции муниципальных периодических печатных изданий 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пятидневный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со дня обращения,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если обращение получено за пять и менее дней до дня голосования - не позднее дня,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предшествующего дню голосования, а если в день голосования или в день, следующий за днем голосования - немедленно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Государственные органы, органы местного самоуправления, общественные объединения, организации всех форм собственности, в том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организации, осуществляющие тел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Агитационный период (п. 1 ст. 42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56-1.</w:t>
            </w: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избирательного объединения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принятия им решения о выдвижении списка кандидатов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прекращается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ноль часов 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местному времени</w:t>
            </w: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07.09.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объединение, кандидат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56-2.</w:t>
            </w: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кандидата, выдвинутого непосредственно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прекращается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ноль часов 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местному времени </w:t>
            </w: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07.09.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56-3.</w:t>
            </w: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представления в избирательную комиссию документов, предусмотренных  </w:t>
            </w:r>
            <w:hyperlink r:id="rId7" w:history="1">
              <w:r w:rsidRPr="00A012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4 статьи 71</w:t>
              </w:r>
            </w:hyperlink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ЗКО,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прекращается            </w:t>
            </w: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ноль часов 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местному времени </w:t>
            </w: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07.09.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28 дней до дня голосования и прекращается в ноль часов по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местному времени дня, предшествующего дню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10.08.2019 до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ноля часов по местному времени 07.09.2019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Зарегистрированный кандидат</w:t>
            </w:r>
          </w:p>
        </w:tc>
      </w:tr>
      <w:tr w:rsidR="00A012CA" w:rsidRPr="00A012CA" w:rsidTr="00082A9D">
        <w:trPr>
          <w:trHeight w:val="699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ИКМО</w:t>
            </w:r>
            <w:r w:rsidRPr="00A012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этих сведений и уведомления о готовности предоставить зарегистрированным кандидатам, избирательным объединениям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телерадиовещания и редакции  периодических печатных изданий, редакции сетевых изданий</w:t>
            </w:r>
          </w:p>
        </w:tc>
      </w:tr>
      <w:tr w:rsidR="00A012CA" w:rsidRPr="00A012CA" w:rsidTr="00082A9D">
        <w:trPr>
          <w:trHeight w:val="1974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ИКМО этих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 решения о назначении выборов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до  дня голосования, а также в день голосования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03.09.2019 по 08.09.2019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жеребьевки по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распределению бесплатного эфирного времени между зарегистрированными кандидатами (п. 5 ст. 47 ЗКО)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завершении </w:t>
            </w: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регистрации кандидатов, но 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08.08.2019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ИКМО, организации,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осуществляющие тел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радиовещание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завершения регистрации кандидатов, но 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08.08.2019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A012CA" w:rsidRPr="00A012CA" w:rsidTr="00082A9D">
        <w:trPr>
          <w:trHeight w:val="13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(независимо от формы собственности)</w:t>
            </w:r>
          </w:p>
        </w:tc>
      </w:tr>
      <w:tr w:rsidR="00A012CA" w:rsidRPr="00A012CA" w:rsidTr="00082A9D">
        <w:trPr>
          <w:trHeight w:val="13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ИКМО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10 дней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голосования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 позднее 18.09.2019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A012CA" w:rsidRPr="00A012CA" w:rsidTr="00082A9D">
        <w:trPr>
          <w:trHeight w:val="13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A012CA" w:rsidRPr="00A012CA" w:rsidTr="00082A9D">
        <w:trPr>
          <w:trHeight w:val="13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  <w:tr w:rsidR="00A012CA" w:rsidRPr="00A012CA" w:rsidTr="00082A9D">
        <w:trPr>
          <w:trHeight w:val="2866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20.00 по местному времени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A012CA" w:rsidRPr="00A012CA" w:rsidTr="00082A9D">
        <w:trPr>
          <w:trHeight w:val="3759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41, 45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публичного мероприятия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 (п. 8 ст. 45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 дня до ее проведения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публичного мероприятия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08.08.2019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по предложению 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ОИК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электронных образов агитационных материалов в машиночитаемом виде (п. 4 ст. 44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начала распространения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 (п. 10 ст. 41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28.08.2019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и иные органы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228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трех лет после дня голосования</w:t>
            </w:r>
          </w:p>
        </w:tc>
        <w:tc>
          <w:tcPr>
            <w:tcW w:w="2693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A012CA" w:rsidRPr="00A012CA" w:rsidTr="00082A9D">
        <w:trPr>
          <w:trHeight w:val="541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в распоряжение ИКМО 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финансовые органы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избирательного фонда кандидатом для финансирования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письменного уведомления о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выдвижении до представления документов для регистрации кандидатов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rPr>
          <w:trHeight w:val="124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</w:t>
            </w:r>
          </w:p>
        </w:tc>
      </w:tr>
      <w:tr w:rsidR="00A012CA" w:rsidRPr="00A012CA" w:rsidTr="00082A9D">
        <w:trPr>
          <w:trHeight w:val="1825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11 ст. 50, п. 7 ст. 76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трехдневный срок, а за 3 дня до дня голосования - немедленно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ОИК, средства массовой информации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финансовых отчетов УИК (п. 9 ст. 49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A012CA" w:rsidRPr="00A012CA" w:rsidRDefault="00A012CA" w:rsidP="00A0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 18.09.2019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финансовых отчетов ОИК (п. 9 ст. 49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на безвозмездной основе проверки достоверности сведений, указанных гражданами и  юридическими лицами при внесении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регистрационного учета граждан Российской Федерации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кандидаты, избирательные объединения, выдвинувшие зарегистрированные списки кандидатов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копий итоговых финансовых отчетов кандидатов в средства массовой информации для опубликования (п. 10 ст. 51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07.11.2019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Филиалы Сберегательного банка Российской Федерации, иные кредитные организации на территории муниципального образования по письменному указанию ИКМО</w:t>
            </w:r>
          </w:p>
        </w:tc>
      </w:tr>
      <w:tr w:rsidR="00A012CA" w:rsidRPr="00A012CA" w:rsidTr="00082A9D">
        <w:trPr>
          <w:trHeight w:val="472"/>
        </w:trPr>
        <w:tc>
          <w:tcPr>
            <w:tcW w:w="9742" w:type="dxa"/>
            <w:gridSpan w:val="5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предоставление в распоряжение УИК помещений для голосования (п. 1 ст. 54 ЗКО)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Главы местных администраций, командиры воинских  частей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УИК в реализации их полномочий: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-предоставление на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безвозмездной основе помещений, транспортных средств, сре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технического оборудования  (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15, 16 ст. 12 ЗКО)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 дня получения УИК бюллетеней и до передачи их на хранение в ИКМО,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ОИК;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работы УИК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органы, органы местного самоуправления, государственные и муниципальные учреждения, а также их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в помещении для голосования либо непосредственно перед ним информационного стенда для размещения информации обо всех кандидатах, списках кандидатов,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3, 6 ст. 54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15 дней до дня голосования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ОИК, УИК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ст. 54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15 дней до дня голосования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ИКМО 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8, 8-1 ст.58 ЗКО)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</w:p>
        </w:tc>
      </w:tr>
      <w:tr w:rsidR="00A012CA" w:rsidRPr="00A012CA" w:rsidTr="00082A9D">
        <w:trPr>
          <w:trHeight w:val="696"/>
        </w:trPr>
        <w:tc>
          <w:tcPr>
            <w:tcW w:w="9742" w:type="dxa"/>
            <w:gridSpan w:val="5"/>
            <w:vAlign w:val="center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ГОЛОСОВАНИЕ, УСТАНОВЛЕНИЕ И ОПУБЛИКОВАНИЕ РЕЗУЛЬТАТОВ ВЫБОРОВ 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степени защиты  избирательного бюллетеня (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7 ст. 18, п. 3 ст. 55 ЗКО, ст. 8 ЗКО о комиссиях)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25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13.08.2019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 Кемеровской области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формы, текста и количества избирательных бюллетеней (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2, 4 ст. 55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25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13.08.2019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изготовлением избирательных бюллетеней (п. 2 ст.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 ЗКО)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25 дней до дня голосования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13.08.2019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избирательных бюллетеней (ст. 55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утверждения формы, текста, количества, порядка осуществления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изготовлением бюллетеней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Брайля, и изготовление трафаретов (п.3-1 ст. 55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полиграфической организацией ИКМО  изготовленных бюллетеней по акту (п. 12 ст. 55 ЗКО) 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организация, 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избирательных бюллетеней нижестоящим избирательным комиссиям (п. 13 ст. 55 ЗКО)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срок, установленный ИКМО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 день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06.09.2019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Передача избирательных бюллетеней в УИК в целях обеспечения досрочного голосования (п. 14 ст. 55 ЗКО)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 день до дня досрочного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2CA" w:rsidRPr="00A012CA" w:rsidTr="00082A9D">
        <w:trPr>
          <w:trHeight w:val="1478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28.08.2019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за пять дней до дня голосования (при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досрочного голосования)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ТИК, УИК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досрочного голосования (п. 1 ст. 57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чем за 10 дней до дня голосования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ранее 28.08.2019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2CA" w:rsidRPr="00A012CA" w:rsidTr="00082A9D">
        <w:trPr>
          <w:trHeight w:val="88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голосования (п. 1 ст. 56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8 до 20 часов по местному времени 08.09.2019</w:t>
            </w:r>
          </w:p>
          <w:p w:rsidR="00A012CA" w:rsidRPr="00A012CA" w:rsidRDefault="00A012CA" w:rsidP="00A012C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УИК</w:t>
            </w:r>
          </w:p>
        </w:tc>
      </w:tr>
      <w:tr w:rsidR="00A012CA" w:rsidRPr="00A012CA" w:rsidTr="00082A9D">
        <w:trPr>
          <w:trHeight w:val="83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до дня голосования, но не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29.08.2019             до 14 часов 08.09.2019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УИК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ст. 21 ЗКО (п. 27 ст. 60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 при обращении установленных законом лиц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вышестоящую избирательную комиссию первых экземпляров протоколов УИК об итогах голосования  (п. 28 ст. 60 ЗКО)</w:t>
            </w:r>
          </w:p>
          <w:p w:rsidR="00A012CA" w:rsidRPr="00A012CA" w:rsidRDefault="00A012CA" w:rsidP="00A012C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подписания протокола всеми членами УИК с правом решающего голоса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012CA" w:rsidRPr="00A012CA" w:rsidRDefault="00A012CA" w:rsidP="00A012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данных протоколов УИК об итогах голосования в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в порядке, определяемом Центральной избирательной комиссией Российской Федерации (п. 31 ст. 60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введения протоколов </w:t>
            </w:r>
            <w:proofErr w:type="gram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«Выборы», но не позднее одних суток после принятия решения о результатах выборов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Избирательная комиссия Кемеровской </w:t>
            </w: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области, ИКМО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кандидатов (п. 3 ст. 64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один месяц со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08.10.2019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ОИК</w:t>
            </w:r>
          </w:p>
        </w:tc>
      </w:tr>
      <w:tr w:rsidR="00A012CA" w:rsidRPr="00A012CA" w:rsidTr="00082A9D">
        <w:trPr>
          <w:trHeight w:val="1653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в течение 2 месяцев со дня голосования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08.09.2019 </w:t>
            </w:r>
          </w:p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07.11.2019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ИКМО, ОИК</w:t>
            </w:r>
          </w:p>
        </w:tc>
      </w:tr>
      <w:tr w:rsidR="00A012CA" w:rsidRPr="00A012CA" w:rsidTr="00082A9D">
        <w:trPr>
          <w:trHeight w:val="112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избирательной документации, в </w:t>
            </w:r>
            <w:proofErr w:type="spellStart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.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  <w:tr w:rsidR="00A012CA" w:rsidRPr="00A012CA" w:rsidTr="00082A9D">
        <w:trPr>
          <w:trHeight w:val="1120"/>
        </w:trPr>
        <w:tc>
          <w:tcPr>
            <w:tcW w:w="710" w:type="dxa"/>
          </w:tcPr>
          <w:p w:rsidR="00A012CA" w:rsidRPr="00A012CA" w:rsidRDefault="00A012CA" w:rsidP="00A012C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протоколов об итогах голосования и  сводных таблиц (п. 6 ст. 62 ЗКО)</w:t>
            </w:r>
          </w:p>
        </w:tc>
        <w:tc>
          <w:tcPr>
            <w:tcW w:w="2246" w:type="dxa"/>
            <w:gridSpan w:val="2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A012CA" w:rsidRPr="00A012CA" w:rsidRDefault="00A012CA" w:rsidP="00A0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A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</w:p>
        </w:tc>
      </w:tr>
    </w:tbl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b/>
          <w:sz w:val="24"/>
          <w:szCs w:val="20"/>
        </w:rPr>
      </w:pP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60" w:line="240" w:lineRule="auto"/>
        <w:ind w:left="4860"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60" w:line="240" w:lineRule="auto"/>
        <w:ind w:left="4860"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p w:rsidR="00A012CA" w:rsidRPr="00A012CA" w:rsidRDefault="00A012CA" w:rsidP="00A012CA">
      <w:pPr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12CA" w:rsidRDefault="00A012CA">
      <w:pPr>
        <w:rPr>
          <w:sz w:val="32"/>
          <w:szCs w:val="32"/>
        </w:rPr>
      </w:pPr>
    </w:p>
    <w:p w:rsidR="00A012CA" w:rsidRDefault="00A012CA">
      <w:pPr>
        <w:rPr>
          <w:sz w:val="32"/>
          <w:szCs w:val="32"/>
        </w:rPr>
      </w:pPr>
    </w:p>
    <w:p w:rsidR="00A012CA" w:rsidRPr="002E3D8F" w:rsidRDefault="00A012CA">
      <w:pPr>
        <w:rPr>
          <w:sz w:val="32"/>
          <w:szCs w:val="32"/>
        </w:rPr>
      </w:pPr>
    </w:p>
    <w:sectPr w:rsidR="00A012CA" w:rsidRPr="002E3D8F" w:rsidSect="00A012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23"/>
    <w:rsid w:val="000153A3"/>
    <w:rsid w:val="00023C63"/>
    <w:rsid w:val="00075DDC"/>
    <w:rsid w:val="00077ECE"/>
    <w:rsid w:val="00097EC5"/>
    <w:rsid w:val="00113A61"/>
    <w:rsid w:val="0015744F"/>
    <w:rsid w:val="00172D6F"/>
    <w:rsid w:val="001B2B64"/>
    <w:rsid w:val="001E6125"/>
    <w:rsid w:val="00206629"/>
    <w:rsid w:val="00217E5E"/>
    <w:rsid w:val="002231D3"/>
    <w:rsid w:val="00234380"/>
    <w:rsid w:val="00244544"/>
    <w:rsid w:val="00251C95"/>
    <w:rsid w:val="00285406"/>
    <w:rsid w:val="002A6EE0"/>
    <w:rsid w:val="002C4140"/>
    <w:rsid w:val="002D79BC"/>
    <w:rsid w:val="002E3D8F"/>
    <w:rsid w:val="002E4116"/>
    <w:rsid w:val="002E5BF0"/>
    <w:rsid w:val="00315C1C"/>
    <w:rsid w:val="003319F8"/>
    <w:rsid w:val="00386C37"/>
    <w:rsid w:val="003934C2"/>
    <w:rsid w:val="00396659"/>
    <w:rsid w:val="003C1B37"/>
    <w:rsid w:val="003E0D23"/>
    <w:rsid w:val="003F7F3A"/>
    <w:rsid w:val="00427C66"/>
    <w:rsid w:val="00441C07"/>
    <w:rsid w:val="0047723D"/>
    <w:rsid w:val="004D17C4"/>
    <w:rsid w:val="005078B3"/>
    <w:rsid w:val="00531BC0"/>
    <w:rsid w:val="005661C6"/>
    <w:rsid w:val="00611168"/>
    <w:rsid w:val="006E3028"/>
    <w:rsid w:val="007007F7"/>
    <w:rsid w:val="00705C8E"/>
    <w:rsid w:val="00727F2C"/>
    <w:rsid w:val="007413FF"/>
    <w:rsid w:val="007A4ECF"/>
    <w:rsid w:val="007D4E3B"/>
    <w:rsid w:val="00820A62"/>
    <w:rsid w:val="00823333"/>
    <w:rsid w:val="00874168"/>
    <w:rsid w:val="00886DC7"/>
    <w:rsid w:val="008A039A"/>
    <w:rsid w:val="008A44DB"/>
    <w:rsid w:val="008F21B5"/>
    <w:rsid w:val="009514A3"/>
    <w:rsid w:val="00964189"/>
    <w:rsid w:val="009B4947"/>
    <w:rsid w:val="009B711D"/>
    <w:rsid w:val="009D5E62"/>
    <w:rsid w:val="009F3B8B"/>
    <w:rsid w:val="00A012CA"/>
    <w:rsid w:val="00A20327"/>
    <w:rsid w:val="00A34BB2"/>
    <w:rsid w:val="00A75B7C"/>
    <w:rsid w:val="00AA31F3"/>
    <w:rsid w:val="00AB1488"/>
    <w:rsid w:val="00B0047C"/>
    <w:rsid w:val="00B17021"/>
    <w:rsid w:val="00B94EB0"/>
    <w:rsid w:val="00BB4438"/>
    <w:rsid w:val="00BB6E85"/>
    <w:rsid w:val="00BC03B5"/>
    <w:rsid w:val="00C103D0"/>
    <w:rsid w:val="00C3605A"/>
    <w:rsid w:val="00C462AD"/>
    <w:rsid w:val="00CC79EC"/>
    <w:rsid w:val="00CE412A"/>
    <w:rsid w:val="00D12B6F"/>
    <w:rsid w:val="00D32C7A"/>
    <w:rsid w:val="00D70741"/>
    <w:rsid w:val="00D87C8C"/>
    <w:rsid w:val="00E61C97"/>
    <w:rsid w:val="00E6256F"/>
    <w:rsid w:val="00E965B1"/>
    <w:rsid w:val="00F26D58"/>
    <w:rsid w:val="00FB27D1"/>
    <w:rsid w:val="00FB6DA7"/>
    <w:rsid w:val="00FE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12C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12CA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12CA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01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0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A012C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A012CA"/>
    <w:rPr>
      <w:rFonts w:ascii="Palatino Italic" w:eastAsia="Times New Roman" w:hAnsi="Palatino Italic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012C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012CA"/>
  </w:style>
  <w:style w:type="paragraph" w:styleId="a6">
    <w:name w:val="Body Text Indent"/>
    <w:basedOn w:val="a"/>
    <w:link w:val="a7"/>
    <w:uiPriority w:val="99"/>
    <w:rsid w:val="00A012C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2C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rsid w:val="00A012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12CA"/>
    <w:rPr>
      <w:rFonts w:ascii="TimesET" w:eastAsia="Times New Roman" w:hAnsi="TimesET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A012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012CA"/>
    <w:rPr>
      <w:rFonts w:ascii="TimesET" w:eastAsia="Times New Roman" w:hAnsi="TimesET" w:cs="Times New Roman"/>
      <w:sz w:val="24"/>
      <w:szCs w:val="20"/>
    </w:rPr>
  </w:style>
  <w:style w:type="table" w:styleId="ac">
    <w:name w:val="Table Grid"/>
    <w:basedOn w:val="a1"/>
    <w:uiPriority w:val="39"/>
    <w:rsid w:val="00A012CA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A012C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012CA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012CA"/>
    <w:rPr>
      <w:rFonts w:ascii="TimesET" w:eastAsia="Times New Roman" w:hAnsi="TimesET" w:cs="Times New Roman"/>
      <w:sz w:val="16"/>
      <w:szCs w:val="16"/>
    </w:rPr>
  </w:style>
  <w:style w:type="paragraph" w:customStyle="1" w:styleId="ConsPlusNormal">
    <w:name w:val="ConsPlusNormal"/>
    <w:rsid w:val="00A01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uiPriority w:val="99"/>
    <w:rsid w:val="00A01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012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012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012CA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A012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A012C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A012CA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012CA"/>
    <w:pPr>
      <w:widowControl w:val="0"/>
      <w:shd w:val="clear" w:color="auto" w:fill="FFFFFF"/>
      <w:spacing w:before="420" w:after="420" w:line="240" w:lineRule="atLeast"/>
    </w:pPr>
    <w:rPr>
      <w:sz w:val="26"/>
      <w:shd w:val="clear" w:color="auto" w:fill="FFFFFF"/>
    </w:rPr>
  </w:style>
  <w:style w:type="paragraph" w:styleId="af0">
    <w:name w:val="Normal (Web)"/>
    <w:basedOn w:val="a"/>
    <w:uiPriority w:val="99"/>
    <w:rsid w:val="00A012CA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12C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12CA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12CA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01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0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A012C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A012CA"/>
    <w:rPr>
      <w:rFonts w:ascii="Palatino Italic" w:eastAsia="Times New Roman" w:hAnsi="Palatino Italic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012C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012CA"/>
  </w:style>
  <w:style w:type="paragraph" w:styleId="a6">
    <w:name w:val="Body Text Indent"/>
    <w:basedOn w:val="a"/>
    <w:link w:val="a7"/>
    <w:uiPriority w:val="99"/>
    <w:rsid w:val="00A012C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2C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rsid w:val="00A012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12CA"/>
    <w:rPr>
      <w:rFonts w:ascii="TimesET" w:eastAsia="Times New Roman" w:hAnsi="TimesET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A012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012CA"/>
    <w:rPr>
      <w:rFonts w:ascii="TimesET" w:eastAsia="Times New Roman" w:hAnsi="TimesET" w:cs="Times New Roman"/>
      <w:sz w:val="24"/>
      <w:szCs w:val="20"/>
    </w:rPr>
  </w:style>
  <w:style w:type="table" w:styleId="ac">
    <w:name w:val="Table Grid"/>
    <w:basedOn w:val="a1"/>
    <w:uiPriority w:val="39"/>
    <w:rsid w:val="00A012CA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A012C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012CA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012CA"/>
    <w:rPr>
      <w:rFonts w:ascii="TimesET" w:eastAsia="Times New Roman" w:hAnsi="TimesET" w:cs="Times New Roman"/>
      <w:sz w:val="16"/>
      <w:szCs w:val="16"/>
    </w:rPr>
  </w:style>
  <w:style w:type="paragraph" w:customStyle="1" w:styleId="ConsPlusNormal">
    <w:name w:val="ConsPlusNormal"/>
    <w:rsid w:val="00A01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uiPriority w:val="99"/>
    <w:rsid w:val="00A01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012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012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012CA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A012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A012C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A012CA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012CA"/>
    <w:pPr>
      <w:widowControl w:val="0"/>
      <w:shd w:val="clear" w:color="auto" w:fill="FFFFFF"/>
      <w:spacing w:before="420" w:after="420" w:line="240" w:lineRule="atLeast"/>
    </w:pPr>
    <w:rPr>
      <w:sz w:val="26"/>
      <w:shd w:val="clear" w:color="auto" w:fill="FFFFFF"/>
    </w:rPr>
  </w:style>
  <w:style w:type="paragraph" w:styleId="af0">
    <w:name w:val="Normal (Web)"/>
    <w:basedOn w:val="a"/>
    <w:uiPriority w:val="99"/>
    <w:rsid w:val="00A012CA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CAFE6E60A836B3C246BD22CD191099C6487A20E9F399CE3B513F915B4E0AF6F974D224AFABA03C74AED0F4H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E99D-00AA-4E79-A442-CC3F19B8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2018-01-09T07:14:00Z</cp:lastPrinted>
  <dcterms:created xsi:type="dcterms:W3CDTF">2019-07-15T12:09:00Z</dcterms:created>
  <dcterms:modified xsi:type="dcterms:W3CDTF">2019-07-15T12:13:00Z</dcterms:modified>
</cp:coreProperties>
</file>