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0AAA" w14:textId="336CAD0A" w:rsidR="003D7D81" w:rsidRPr="00227F60" w:rsidRDefault="00C65316" w:rsidP="000948D3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C2C2C"/>
          <w:kern w:val="36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kern w:val="36"/>
          <w:sz w:val="28"/>
          <w:szCs w:val="28"/>
          <w:lang w:eastAsia="ru-RU"/>
        </w:rPr>
        <w:t>К</w:t>
      </w:r>
      <w:r w:rsidR="003D7D81" w:rsidRPr="00227F60">
        <w:rPr>
          <w:rFonts w:ascii="Times New Roman" w:eastAsia="Times New Roman" w:hAnsi="Times New Roman" w:cs="Times New Roman"/>
          <w:b/>
          <w:bCs/>
          <w:color w:val="2C2C2C"/>
          <w:kern w:val="36"/>
          <w:sz w:val="28"/>
          <w:szCs w:val="28"/>
          <w:lang w:eastAsia="ru-RU"/>
        </w:rPr>
        <w:t>ак объявить себя банкротом</w:t>
      </w:r>
      <w:r w:rsidR="004F6901">
        <w:rPr>
          <w:rFonts w:ascii="Times New Roman" w:eastAsia="Times New Roman" w:hAnsi="Times New Roman" w:cs="Times New Roman"/>
          <w:b/>
          <w:bCs/>
          <w:color w:val="2C2C2C"/>
          <w:kern w:val="36"/>
          <w:sz w:val="28"/>
          <w:szCs w:val="28"/>
          <w:lang w:eastAsia="ru-RU"/>
        </w:rPr>
        <w:t>?</w:t>
      </w:r>
    </w:p>
    <w:p w14:paraId="7C620315" w14:textId="77777777" w:rsidR="003D7D81" w:rsidRPr="00227F60" w:rsidRDefault="003D7D81" w:rsidP="000948D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Сколько стоит персональное банкротство и зачем оно нужно?</w:t>
      </w:r>
    </w:p>
    <w:p w14:paraId="1D991CC2" w14:textId="77777777" w:rsidR="004858F2" w:rsidRDefault="003D7D81" w:rsidP="000948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Банкротство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не самая приятная процедура, но иногда это единственный вариант избавления от безнадежных долгов.</w:t>
      </w:r>
    </w:p>
    <w:p w14:paraId="571D290D" w14:textId="769E3F6B" w:rsidR="003D7D81" w:rsidRPr="00227F60" w:rsidRDefault="003D7D81" w:rsidP="000948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оплачивать обязательства в срок не представляется возможным, вы имеете право обратиться в суд с заявлением о признании себя банкротом. Если долги при этом превышают 500 тыс. рублей</w:t>
      </w:r>
      <w:r w:rsidR="00A87DC1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A87DC1" w:rsidRPr="00227F60">
        <w:rPr>
          <w:rFonts w:ascii="Times New Roman" w:hAnsi="Times New Roman" w:cs="Times New Roman"/>
          <w:sz w:val="28"/>
          <w:szCs w:val="28"/>
        </w:rPr>
        <w:t xml:space="preserve">и </w:t>
      </w:r>
      <w:r w:rsidR="004858F2">
        <w:rPr>
          <w:rFonts w:ascii="Times New Roman" w:hAnsi="Times New Roman" w:cs="Times New Roman"/>
          <w:sz w:val="28"/>
          <w:szCs w:val="28"/>
        </w:rPr>
        <w:t>требования</w:t>
      </w:r>
      <w:r w:rsidR="00A87DC1" w:rsidRPr="00227F60">
        <w:rPr>
          <w:rFonts w:ascii="Times New Roman" w:hAnsi="Times New Roman" w:cs="Times New Roman"/>
          <w:sz w:val="28"/>
          <w:szCs w:val="28"/>
        </w:rPr>
        <w:t xml:space="preserve"> не исполнены в течение трех месяцев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подать заявление вы</w:t>
      </w:r>
      <w:r w:rsidR="004F690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обязаны</w:t>
      </w:r>
      <w:r w:rsidR="004F690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закону.</w:t>
      </w:r>
    </w:p>
    <w:p w14:paraId="14BCAB45" w14:textId="77777777" w:rsidR="003D7D81" w:rsidRPr="00227F60" w:rsidRDefault="003D7D81" w:rsidP="000948D3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Минусы банкротства</w:t>
      </w:r>
    </w:p>
    <w:p w14:paraId="25033DDA" w14:textId="77777777" w:rsidR="003D7D81" w:rsidRPr="00227F60" w:rsidRDefault="003D7D81" w:rsidP="000948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Ваше имущество распродадут, чтобы расплатиться с кредиторами.</w:t>
      </w:r>
    </w:p>
    <w:p w14:paraId="08688820" w14:textId="74F502D6" w:rsidR="003D7D81" w:rsidRPr="00227F60" w:rsidRDefault="003D7D81" w:rsidP="000948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Процедура банкротства 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само по себе дорогое удовольствие. Услуги юристов, финансового управляющего, прочих расходов и пошлин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обойдутся </w:t>
      </w:r>
      <w:r w:rsidR="0011625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сумму порядка 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100 тыс. рублей.</w:t>
      </w:r>
    </w:p>
    <w:p w14:paraId="2D3AE262" w14:textId="77777777" w:rsidR="003D7D81" w:rsidRPr="00227F60" w:rsidRDefault="003D7D81" w:rsidP="000948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Во время процедуры реструктуризации долгов вы не сможете распоряжаться своими доходами и имуществом. В месяц вам будет разрешено тратить со специального счета не более 50 тыс. рублей, если суд не одобрит б</w:t>
      </w:r>
      <w:r w:rsidRPr="00227F6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о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льшую сумму.</w:t>
      </w:r>
    </w:p>
    <w:p w14:paraId="470B8A44" w14:textId="77777777" w:rsidR="003D7D81" w:rsidRPr="00227F60" w:rsidRDefault="003D7D81" w:rsidP="000948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 завершения процедуры вам могут запретить выезд из России.</w:t>
      </w:r>
    </w:p>
    <w:p w14:paraId="20C4232E" w14:textId="77777777" w:rsidR="00C65316" w:rsidRPr="00227F60" w:rsidRDefault="003D7D81" w:rsidP="000948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Банкротство </w:t>
      </w:r>
      <w:r w:rsidR="00DA5F0A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черная метка на кредитной истории. Ваши шансы на получение нового кредита в банке станут 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невысоки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Вы будете обязаны сообщать о своем банкротстве при получении займа или кредита в течение пяти лет. В этот срок признать себя банкротом снова и списать долги повторно также нельзя. </w:t>
      </w:r>
    </w:p>
    <w:p w14:paraId="1F865256" w14:textId="77777777" w:rsidR="003D7D81" w:rsidRPr="00227F60" w:rsidRDefault="003D7D81" w:rsidP="000948D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три года вам запрещено занимать руководящие должности в компаниях.</w:t>
      </w:r>
    </w:p>
    <w:p w14:paraId="7F1170AD" w14:textId="77777777" w:rsidR="003D7D81" w:rsidRPr="00227F60" w:rsidRDefault="003D7D81" w:rsidP="000948D3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Плюсы банкротства</w:t>
      </w:r>
    </w:p>
    <w:p w14:paraId="5B1C88F8" w14:textId="77777777" w:rsidR="003D7D81" w:rsidRPr="00227F60" w:rsidRDefault="003D7D81" w:rsidP="000948D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Когда вас признают банкротом, ваши долги спишут в полном объеме, даже если распродажа имущества не покроет всю задолженность. Эта норма не касается выплаты долгов по алиментам и возмещению вреда жизни или здоровью.</w:t>
      </w:r>
    </w:p>
    <w:p w14:paraId="70BF7020" w14:textId="77777777" w:rsidR="003D7D81" w:rsidRPr="00227F60" w:rsidRDefault="003D7D81" w:rsidP="000948D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 вас не потребуют больше того, что есть у вас в собственности, и не заберут единственное жилье (за исключением ипотечного), земельные участки под ним, вещи индивидуального пользования (кроме предметов роскоши).</w:t>
      </w:r>
    </w:p>
    <w:p w14:paraId="7B3D7A40" w14:textId="77777777" w:rsidR="003D7D81" w:rsidRPr="00227F60" w:rsidRDefault="003D7D81" w:rsidP="000948D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 начала процедуры банкротства кредиторы и коллекторы не будут донимать вас звонками, все разговоры с ними будет вести ваш финансовый управляющий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правда, за ваши деньги (см. выше).</w:t>
      </w:r>
    </w:p>
    <w:p w14:paraId="0087E88F" w14:textId="77777777" w:rsidR="003D7D81" w:rsidRPr="00227F60" w:rsidRDefault="003D7D81" w:rsidP="000948D3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Как проходит банкротство</w:t>
      </w:r>
    </w:p>
    <w:p w14:paraId="78F15A70" w14:textId="77777777" w:rsidR="003D7D81" w:rsidRPr="00227F60" w:rsidRDefault="003D7D81" w:rsidP="00094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Известите кредиторов о том, что вы собираетесь инициировать процедуру банкротства.</w:t>
      </w:r>
    </w:p>
    <w:p w14:paraId="5E276622" w14:textId="1DABC3C0" w:rsidR="003D7D81" w:rsidRPr="00227F60" w:rsidRDefault="003D7D81" w:rsidP="00094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Найдите финансового управляющего 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без него процедуру провести нельзя. Этот человек будет управлять вашим имуществом и финансами во время процедуры, формировать реестр кредиторов, подавать обязательные уведомления о ходе банкротства (сейчас это делается через газету «Коммерсант» и Единый федеральный реестр сведений о банкротстве </w:t>
      </w:r>
      <w:r w:rsidR="00DA5F0A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ЕФРСБ), также он разработает план реструктуризации долга и проведет оценку и распродажу имущества. Выбрать управляющего можно в ЕФРСБ в разделе</w:t>
      </w:r>
      <w:r w:rsidR="000948D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hyperlink r:id="rId7" w:tgtFrame="_blank" w:history="1">
        <w:r w:rsidRPr="00227F60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  <w:lang w:eastAsia="ru-RU"/>
          </w:rPr>
          <w:t>«Арбитражные управляющие»</w:t>
        </w:r>
      </w:hyperlink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Обратите внимание на количество завершенных им дел, случаи продления процедуры и отказы от нее, чтобы оценить опыт и добросовестность </w:t>
      </w:r>
      <w:proofErr w:type="spellStart"/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финуправляющего</w:t>
      </w:r>
      <w:proofErr w:type="spellEnd"/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14:paraId="28861DDD" w14:textId="77777777" w:rsidR="003D7D81" w:rsidRPr="00227F60" w:rsidRDefault="003D7D81" w:rsidP="00094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Оплатите государственную пошлину и положите на депозит суда сумму, необходимую для оплаты услуг и расходов арбитражного управляющего.</w:t>
      </w:r>
    </w:p>
    <w:p w14:paraId="3C347643" w14:textId="77777777" w:rsidR="003D7D81" w:rsidRPr="00227F60" w:rsidRDefault="003D7D81" w:rsidP="00094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Соберите необходимые документы: о размерах обязательств, доходах и суммах налога за три предыдущих года, банковских счетах, вкладах, недвижимом и движимом имуществе. Понадобятся также копии договоров по сделкам с недвижимостью, ценными бумагами, транспортными средствами, долями в уставном капитале на сумму свыше 300 тыс. рублей.</w:t>
      </w:r>
    </w:p>
    <w:p w14:paraId="43A9AD0D" w14:textId="77777777" w:rsidR="003D7D81" w:rsidRPr="00227F60" w:rsidRDefault="003D7D81" w:rsidP="00094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Напишите заявление с подробным описанием, кому и сколько вы задолжали и почему не можете расплатиться. Расскажите о своем имуществе, банковских счетах и доходах, укажите организацию, в которой состоит выбранный вами арбитражный управляющий. Заявление с описью всех собранных документов и квитанцией об оплате пошлины сдайте в секретариат арбитражного суда. Подать документы можно лично, по почте или через портал госуслуг.</w:t>
      </w:r>
    </w:p>
    <w:p w14:paraId="098C3F20" w14:textId="1A3BBFDA" w:rsidR="000948D3" w:rsidRPr="000948D3" w:rsidRDefault="003D7D81" w:rsidP="009A7B8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D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Дождитесь, пока суд признает ваше заявление обоснованным. На это может уйти от 15 дней до трех месяцев. Суд может признать заявление необоснованным, например, если не доказана ваша неплатежеспособность. В таком случае производство по делу прекращается.</w:t>
      </w:r>
      <w:r w:rsidR="000948D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0948D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Если суд признает заявление обоснованным, ситуация далее может развиваться </w:t>
      </w:r>
      <w:r w:rsidRPr="000948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 трем сценариям</w:t>
      </w:r>
      <w:r w:rsidR="00C65316" w:rsidRPr="000948D3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:</w:t>
      </w:r>
    </w:p>
    <w:p w14:paraId="5A0B9D51" w14:textId="77777777" w:rsidR="003D7D81" w:rsidRPr="00227F60" w:rsidRDefault="003D7D81" w:rsidP="000948D3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На любом этапе ваш финансовый управляющий может договориться с кредиторами о мировом соглашении. Например, вам могут списать часть долга или предоставить отсрочку. В таком случае дело о банкротстве прекращается.</w:t>
      </w:r>
    </w:p>
    <w:p w14:paraId="0A9F1A33" w14:textId="77C5956D" w:rsidR="003D7D81" w:rsidRPr="00227F60" w:rsidRDefault="003D7D81" w:rsidP="000948D3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Арбитражный управляющий может договориться с вашими кредиторами о реструктуризации долга </w:t>
      </w:r>
      <w:r w:rsidR="00C65316"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пересмотре долгов и графика их погашения. При этом дело о банкротстве не закрывается, а план реструктуризации может быть рассчитан максимум на три года. Самостоятельно распоряжаться имуществом в этот период вы не сможете, вам будет открыт специальный счет, с которого вы не сможете тратить больше 50 тыс. рублей в месяц.</w:t>
      </w:r>
    </w:p>
    <w:p w14:paraId="14BCCDFA" w14:textId="77777777" w:rsidR="003D7D81" w:rsidRPr="00227F60" w:rsidRDefault="003D7D81" w:rsidP="000948D3">
      <w:pPr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Если расплатиться с кредиторами в ходе реструктуризации долга не удастся, вас признают банкротом и начнут распродажу имущества. Вырученные с торгов средства финансовый управляющий распределяет между кредиторами.</w:t>
      </w:r>
    </w:p>
    <w:p w14:paraId="2A36B32F" w14:textId="77777777" w:rsidR="003D7D81" w:rsidRPr="00227F60" w:rsidRDefault="003D7D81" w:rsidP="000948D3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Сколько стоит банкротство</w:t>
      </w:r>
    </w:p>
    <w:p w14:paraId="3A6CB565" w14:textId="344A6C3E" w:rsidR="004858F2" w:rsidRDefault="003D7D81" w:rsidP="000948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27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Стоимость банкротства зависит от региона, ситуации должника и реестра кредиторов.</w:t>
      </w:r>
      <w:r w:rsid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Однако, уважаемые </w:t>
      </w:r>
      <w:proofErr w:type="spellStart"/>
      <w:r w:rsid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мариинцы</w:t>
      </w:r>
      <w:proofErr w:type="spellEnd"/>
      <w:r w:rsid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обратите внимание! Процедура банкротства </w:t>
      </w:r>
      <w:r w:rsidR="004858F2" w:rsidRPr="0011625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не может стоить дёшево</w:t>
      </w:r>
      <w:r w:rsidR="00347D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:</w:t>
      </w:r>
    </w:p>
    <w:p w14:paraId="0EEA0722" w14:textId="498FABCE" w:rsidR="00347D10" w:rsidRDefault="004858F2" w:rsidP="00347D10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Минимальный размер платы </w:t>
      </w:r>
      <w:proofErr w:type="spellStart"/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финуправляющему</w:t>
      </w:r>
      <w:proofErr w:type="spellEnd"/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 одну процедуру – 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25 тыс. рублей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Если проводится и реструктуризация долгов, и реализация имущества, 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сумма удваивается. Плюс 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госпошлина – 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300 рублей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почтовые расходы, услуги банка – 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2-3 тыс. рублей, 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ЕФРСБ (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5-7 публикаций по 430,17 рублей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), публикации в уполномоченном СМИ (одно-два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сообщения по 11 тыс. рублей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), оплата услуг электронной торговой площадки (порядка </w:t>
      </w:r>
      <w:r w:rsidRPr="004858F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 тыс. рублей</w:t>
      </w:r>
      <w:r w:rsidRPr="004858F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  <w:r w:rsidR="00347D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14:paraId="73E448C0" w14:textId="27BEDE7F" w:rsidR="00116254" w:rsidRPr="00347D10" w:rsidRDefault="00347D10" w:rsidP="00347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D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Поэтому не стоит доверять </w:t>
      </w:r>
      <w:proofErr w:type="spellStart"/>
      <w:r w:rsidRPr="00347D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околоюридическим</w:t>
      </w:r>
      <w:proofErr w:type="spellEnd"/>
      <w:r w:rsidRPr="00347D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фирмам, предлагающим свои медвежьи услуги за «небольшую» плату.</w:t>
      </w:r>
    </w:p>
    <w:p w14:paraId="05363E6A" w14:textId="395E64CF" w:rsidR="00347D10" w:rsidRDefault="00347D10" w:rsidP="00347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347D10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FFFFF"/>
        </w:rPr>
        <w:t>И в заключение хочется напомнить, что</w:t>
      </w:r>
      <w:r w:rsidRPr="00347D1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Pr="00347D10">
        <w:rPr>
          <w:rFonts w:ascii="Times New Roman" w:hAnsi="Times New Roman" w:cs="Times New Roman"/>
          <w:b/>
          <w:bCs/>
          <w:color w:val="0A0A0A"/>
          <w:sz w:val="28"/>
          <w:szCs w:val="28"/>
          <w:shd w:val="clear" w:color="auto" w:fill="FFFFFF"/>
        </w:rPr>
        <w:t>банкротство – это крайняя мера!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 w:rsidR="00116254" w:rsidRPr="00347D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Однако</w:t>
      </w:r>
      <w:r w:rsidR="0011625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если у вас безвыходная ситуация, долги свыше пятисот тысяч рублей, и вы понимаете, что вам очень сложно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или невозможно решить свои финансовые проблемы, банкротство </w:t>
      </w:r>
      <w:r w:rsidR="00315B1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это цивилизованный выход из «долговой ямы».</w:t>
      </w:r>
    </w:p>
    <w:p w14:paraId="62669347" w14:textId="544C9704" w:rsidR="00567D26" w:rsidRPr="001D3B35" w:rsidRDefault="00567D26" w:rsidP="000948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35">
        <w:rPr>
          <w:rFonts w:ascii="Times New Roman" w:hAnsi="Times New Roman" w:cs="Times New Roman"/>
          <w:sz w:val="28"/>
          <w:szCs w:val="28"/>
        </w:rPr>
        <w:t>Подсказка: Регулирование всех процедур банкротства выполняет Федеральный закон от 26.10.2002 № 127-ФЗ «О несостоятельности (банкротстве)»</w:t>
      </w:r>
    </w:p>
    <w:p w14:paraId="08D312F6" w14:textId="5071CBE5" w:rsidR="00567D26" w:rsidRPr="001D3B35" w:rsidRDefault="00567D26" w:rsidP="004F69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B35">
        <w:rPr>
          <w:rFonts w:ascii="Times New Roman" w:hAnsi="Times New Roman" w:cs="Times New Roman"/>
          <w:sz w:val="28"/>
          <w:szCs w:val="28"/>
        </w:rPr>
        <w:t>Ваши волонтёры финансово</w:t>
      </w:r>
      <w:r w:rsidR="001D3B35" w:rsidRPr="001D3B35">
        <w:rPr>
          <w:rFonts w:ascii="Times New Roman" w:hAnsi="Times New Roman" w:cs="Times New Roman"/>
          <w:sz w:val="28"/>
          <w:szCs w:val="28"/>
        </w:rPr>
        <w:t>го</w:t>
      </w:r>
      <w:r w:rsidRPr="001D3B35">
        <w:rPr>
          <w:rFonts w:ascii="Times New Roman" w:hAnsi="Times New Roman" w:cs="Times New Roman"/>
          <w:sz w:val="28"/>
          <w:szCs w:val="28"/>
        </w:rPr>
        <w:t xml:space="preserve"> </w:t>
      </w:r>
      <w:r w:rsidR="001D3B35" w:rsidRPr="001D3B35">
        <w:rPr>
          <w:rFonts w:ascii="Times New Roman" w:hAnsi="Times New Roman" w:cs="Times New Roman"/>
          <w:sz w:val="28"/>
          <w:szCs w:val="28"/>
        </w:rPr>
        <w:t>просвещения</w:t>
      </w:r>
      <w:r w:rsidRPr="001D3B3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1D3B35">
        <w:rPr>
          <w:rFonts w:ascii="Times New Roman" w:hAnsi="Times New Roman" w:cs="Times New Roman"/>
          <w:sz w:val="28"/>
          <w:szCs w:val="28"/>
        </w:rPr>
        <w:t>тел. для справок 5-23-98, 5-24-98</w:t>
      </w:r>
    </w:p>
    <w:sectPr w:rsidR="00567D26" w:rsidRPr="001D3B35" w:rsidSect="000948D3">
      <w:headerReference w:type="default" r:id="rId8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DB32A" w14:textId="77777777" w:rsidR="00A9057D" w:rsidRDefault="00A9057D" w:rsidP="00A9057D">
      <w:pPr>
        <w:spacing w:after="0" w:line="240" w:lineRule="auto"/>
      </w:pPr>
      <w:r>
        <w:separator/>
      </w:r>
    </w:p>
  </w:endnote>
  <w:endnote w:type="continuationSeparator" w:id="0">
    <w:p w14:paraId="3E3B3540" w14:textId="77777777" w:rsidR="00A9057D" w:rsidRDefault="00A9057D" w:rsidP="00A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4BAB" w14:textId="77777777" w:rsidR="00A9057D" w:rsidRDefault="00A9057D" w:rsidP="00A9057D">
      <w:pPr>
        <w:spacing w:after="0" w:line="240" w:lineRule="auto"/>
      </w:pPr>
      <w:r>
        <w:separator/>
      </w:r>
    </w:p>
  </w:footnote>
  <w:footnote w:type="continuationSeparator" w:id="0">
    <w:p w14:paraId="320D4D37" w14:textId="77777777" w:rsidR="00A9057D" w:rsidRDefault="00A9057D" w:rsidP="00A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08716"/>
      <w:docPartObj>
        <w:docPartGallery w:val="Page Numbers (Top of Page)"/>
        <w:docPartUnique/>
      </w:docPartObj>
    </w:sdtPr>
    <w:sdtEndPr/>
    <w:sdtContent>
      <w:p w14:paraId="7482419F" w14:textId="5CFA98C7" w:rsidR="00A9057D" w:rsidRDefault="00A9057D" w:rsidP="004F69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4DB5"/>
    <w:multiLevelType w:val="multilevel"/>
    <w:tmpl w:val="7426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131E5"/>
    <w:multiLevelType w:val="multilevel"/>
    <w:tmpl w:val="C0E0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C1BB2"/>
    <w:multiLevelType w:val="multilevel"/>
    <w:tmpl w:val="89FA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E1ADE"/>
    <w:multiLevelType w:val="multilevel"/>
    <w:tmpl w:val="F15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57433"/>
    <w:multiLevelType w:val="multilevel"/>
    <w:tmpl w:val="214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81"/>
    <w:rsid w:val="000948D3"/>
    <w:rsid w:val="00116254"/>
    <w:rsid w:val="00186289"/>
    <w:rsid w:val="001D3B35"/>
    <w:rsid w:val="00227F60"/>
    <w:rsid w:val="00315B14"/>
    <w:rsid w:val="00347D10"/>
    <w:rsid w:val="003D7D81"/>
    <w:rsid w:val="004858F2"/>
    <w:rsid w:val="004F6901"/>
    <w:rsid w:val="00567D26"/>
    <w:rsid w:val="005E1899"/>
    <w:rsid w:val="00A87DC1"/>
    <w:rsid w:val="00A9057D"/>
    <w:rsid w:val="00B37FAE"/>
    <w:rsid w:val="00B56D3A"/>
    <w:rsid w:val="00C65316"/>
    <w:rsid w:val="00D24EE7"/>
    <w:rsid w:val="00D7612A"/>
    <w:rsid w:val="00DA5F0A"/>
    <w:rsid w:val="00E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A8592"/>
  <w15:chartTrackingRefBased/>
  <w15:docId w15:val="{E1E23374-2DF8-41A3-9A7D-9EACB09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7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D81"/>
    <w:rPr>
      <w:color w:val="0000FF"/>
      <w:u w:val="single"/>
    </w:rPr>
  </w:style>
  <w:style w:type="character" w:customStyle="1" w:styleId="link-with-icontext">
    <w:name w:val="link-with-icon__text"/>
    <w:basedOn w:val="a0"/>
    <w:rsid w:val="003D7D81"/>
  </w:style>
  <w:style w:type="character" w:styleId="a5">
    <w:name w:val="Strong"/>
    <w:basedOn w:val="a0"/>
    <w:uiPriority w:val="22"/>
    <w:qFormat/>
    <w:rsid w:val="003D7D81"/>
    <w:rPr>
      <w:b/>
      <w:bCs/>
    </w:rPr>
  </w:style>
  <w:style w:type="character" w:styleId="a6">
    <w:name w:val="Emphasis"/>
    <w:basedOn w:val="a0"/>
    <w:uiPriority w:val="20"/>
    <w:qFormat/>
    <w:rsid w:val="003D7D81"/>
    <w:rPr>
      <w:i/>
      <w:iCs/>
    </w:rPr>
  </w:style>
  <w:style w:type="character" w:customStyle="1" w:styleId="font-normal">
    <w:name w:val="font-normal"/>
    <w:basedOn w:val="a0"/>
    <w:rsid w:val="003D7D81"/>
  </w:style>
  <w:style w:type="character" w:customStyle="1" w:styleId="color-gray-blue">
    <w:name w:val="color-gray-blue"/>
    <w:basedOn w:val="a0"/>
    <w:rsid w:val="003D7D81"/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057D"/>
  </w:style>
  <w:style w:type="paragraph" w:styleId="ab">
    <w:name w:val="footer"/>
    <w:basedOn w:val="a"/>
    <w:link w:val="ac"/>
    <w:uiPriority w:val="99"/>
    <w:unhideWhenUsed/>
    <w:rsid w:val="00A9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/ArbitrManagers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Драченина</dc:creator>
  <cp:keywords/>
  <dc:description/>
  <cp:lastModifiedBy>Светлана Сергеевна Драченина</cp:lastModifiedBy>
  <cp:revision>6</cp:revision>
  <cp:lastPrinted>2020-02-11T03:18:00Z</cp:lastPrinted>
  <dcterms:created xsi:type="dcterms:W3CDTF">2020-02-10T09:51:00Z</dcterms:created>
  <dcterms:modified xsi:type="dcterms:W3CDTF">2020-02-11T06:33:00Z</dcterms:modified>
</cp:coreProperties>
</file>